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97D5" w14:textId="68654215" w:rsidR="00906C4B" w:rsidRDefault="00647B06" w:rsidP="00906C4B">
      <w:r>
        <w:rPr>
          <w:noProof/>
        </w:rPr>
        <w:drawing>
          <wp:anchor distT="0" distB="0" distL="114300" distR="114300" simplePos="0" relativeHeight="251660288" behindDoc="0" locked="0" layoutInCell="1" allowOverlap="1" wp14:anchorId="7468E116" wp14:editId="4B3931C5">
            <wp:simplePos x="0" y="0"/>
            <wp:positionH relativeFrom="margin">
              <wp:posOffset>13823</wp:posOffset>
            </wp:positionH>
            <wp:positionV relativeFrom="paragraph">
              <wp:posOffset>488</wp:posOffset>
            </wp:positionV>
            <wp:extent cx="1914525" cy="11525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1152525"/>
                    </a:xfrm>
                    <a:prstGeom prst="rect">
                      <a:avLst/>
                    </a:prstGeom>
                    <a:noFill/>
                  </pic:spPr>
                </pic:pic>
              </a:graphicData>
            </a:graphic>
            <wp14:sizeRelH relativeFrom="page">
              <wp14:pctWidth>0</wp14:pctWidth>
            </wp14:sizeRelH>
            <wp14:sizeRelV relativeFrom="page">
              <wp14:pctHeight>0</wp14:pctHeight>
            </wp14:sizeRelV>
          </wp:anchor>
        </w:drawing>
      </w:r>
    </w:p>
    <w:p w14:paraId="61FD8E15" w14:textId="3F30E33D" w:rsidR="00906C4B" w:rsidRDefault="001648DA" w:rsidP="00906C4B">
      <w:r>
        <w:rPr>
          <w:noProof/>
          <w:sz w:val="72"/>
          <w:szCs w:val="72"/>
        </w:rPr>
        <w:drawing>
          <wp:anchor distT="0" distB="0" distL="114300" distR="114300" simplePos="0" relativeHeight="251661312" behindDoc="1" locked="0" layoutInCell="1" allowOverlap="1" wp14:anchorId="08C4768B" wp14:editId="518A608B">
            <wp:simplePos x="0" y="0"/>
            <wp:positionH relativeFrom="margin">
              <wp:align>right</wp:align>
            </wp:positionH>
            <wp:positionV relativeFrom="paragraph">
              <wp:posOffset>4445</wp:posOffset>
            </wp:positionV>
            <wp:extent cx="2304415" cy="1146175"/>
            <wp:effectExtent l="0" t="0" r="635" b="0"/>
            <wp:wrapTight wrapText="bothSides">
              <wp:wrapPolygon edited="0">
                <wp:start x="5178" y="0"/>
                <wp:lineTo x="4107" y="1436"/>
                <wp:lineTo x="3214" y="4308"/>
                <wp:lineTo x="3214" y="7539"/>
                <wp:lineTo x="5000" y="11488"/>
                <wp:lineTo x="5893" y="11488"/>
                <wp:lineTo x="714" y="13283"/>
                <wp:lineTo x="0" y="14001"/>
                <wp:lineTo x="0" y="19386"/>
                <wp:lineTo x="1964" y="21181"/>
                <wp:lineTo x="5357" y="21181"/>
                <wp:lineTo x="21427" y="19386"/>
                <wp:lineTo x="21427" y="12924"/>
                <wp:lineTo x="15356" y="11488"/>
                <wp:lineTo x="16249" y="11488"/>
                <wp:lineTo x="18213" y="7539"/>
                <wp:lineTo x="18213" y="4667"/>
                <wp:lineTo x="17142" y="1436"/>
                <wp:lineTo x="16249" y="0"/>
                <wp:lineTo x="5178" y="0"/>
              </wp:wrapPolygon>
            </wp:wrapTight>
            <wp:docPr id="1421718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4415" cy="1146175"/>
                    </a:xfrm>
                    <a:prstGeom prst="rect">
                      <a:avLst/>
                    </a:prstGeom>
                    <a:noFill/>
                  </pic:spPr>
                </pic:pic>
              </a:graphicData>
            </a:graphic>
          </wp:anchor>
        </w:drawing>
      </w:r>
    </w:p>
    <w:p w14:paraId="5740B550" w14:textId="34CC9F9B" w:rsidR="00906C4B" w:rsidRDefault="00906C4B" w:rsidP="00906C4B"/>
    <w:p w14:paraId="6878974D" w14:textId="5C440853" w:rsidR="00906C4B" w:rsidRDefault="00906C4B" w:rsidP="00906C4B"/>
    <w:p w14:paraId="75514B9F" w14:textId="0061B387" w:rsidR="00906C4B" w:rsidRDefault="00906C4B" w:rsidP="00906C4B">
      <w:pPr>
        <w:jc w:val="center"/>
        <w:rPr>
          <w:sz w:val="72"/>
          <w:szCs w:val="72"/>
        </w:rPr>
      </w:pPr>
    </w:p>
    <w:p w14:paraId="4ACF0D1F" w14:textId="77777777" w:rsidR="00906C4B" w:rsidRDefault="00906C4B" w:rsidP="00906C4B">
      <w:pPr>
        <w:jc w:val="center"/>
        <w:rPr>
          <w:sz w:val="72"/>
          <w:szCs w:val="72"/>
        </w:rPr>
      </w:pPr>
    </w:p>
    <w:p w14:paraId="04372992" w14:textId="77777777" w:rsidR="00906C4B" w:rsidRDefault="00906C4B" w:rsidP="00906C4B">
      <w:pPr>
        <w:jc w:val="center"/>
        <w:rPr>
          <w:sz w:val="72"/>
          <w:szCs w:val="72"/>
        </w:rPr>
      </w:pPr>
    </w:p>
    <w:p w14:paraId="53426835" w14:textId="126F6876" w:rsidR="00906C4B" w:rsidRPr="00476D7F" w:rsidRDefault="00906C4B" w:rsidP="00906C4B">
      <w:pPr>
        <w:jc w:val="center"/>
        <w:rPr>
          <w:b/>
          <w:bCs/>
          <w:sz w:val="72"/>
          <w:szCs w:val="72"/>
        </w:rPr>
      </w:pPr>
      <w:r>
        <w:rPr>
          <w:b/>
          <w:bCs/>
          <w:sz w:val="72"/>
          <w:szCs w:val="72"/>
        </w:rPr>
        <w:t>Education</w:t>
      </w:r>
      <w:r w:rsidRPr="00476D7F">
        <w:rPr>
          <w:b/>
          <w:bCs/>
          <w:sz w:val="72"/>
          <w:szCs w:val="72"/>
        </w:rPr>
        <w:t xml:space="preserve"> Policy</w:t>
      </w:r>
    </w:p>
    <w:p w14:paraId="35A48C80" w14:textId="77777777" w:rsidR="00906C4B" w:rsidRDefault="00906C4B" w:rsidP="00906C4B">
      <w:pPr>
        <w:jc w:val="center"/>
        <w:rPr>
          <w:sz w:val="72"/>
          <w:szCs w:val="72"/>
        </w:rPr>
      </w:pPr>
    </w:p>
    <w:p w14:paraId="04AEDCC6" w14:textId="77777777" w:rsidR="00906C4B" w:rsidRDefault="00906C4B" w:rsidP="00906C4B">
      <w:pPr>
        <w:jc w:val="center"/>
        <w:rPr>
          <w:sz w:val="72"/>
          <w:szCs w:val="72"/>
        </w:rPr>
      </w:pPr>
    </w:p>
    <w:p w14:paraId="43585C57" w14:textId="77777777" w:rsidR="00906C4B" w:rsidRDefault="00906C4B" w:rsidP="00906C4B">
      <w:pPr>
        <w:jc w:val="center"/>
        <w:rPr>
          <w:sz w:val="72"/>
          <w:szCs w:val="72"/>
        </w:rPr>
      </w:pPr>
    </w:p>
    <w:p w14:paraId="2FDB493A" w14:textId="77777777" w:rsidR="00906C4B" w:rsidRDefault="00906C4B" w:rsidP="00906C4B">
      <w:pPr>
        <w:jc w:val="center"/>
        <w:rPr>
          <w:sz w:val="72"/>
          <w:szCs w:val="72"/>
        </w:rPr>
      </w:pPr>
    </w:p>
    <w:p w14:paraId="0A9504D3" w14:textId="1CF37C89" w:rsidR="00906C4B" w:rsidRPr="00476D7F" w:rsidRDefault="00906C4B" w:rsidP="00906C4B">
      <w:pPr>
        <w:jc w:val="right"/>
        <w:rPr>
          <w:sz w:val="32"/>
          <w:szCs w:val="32"/>
        </w:rPr>
      </w:pPr>
      <w:r w:rsidRPr="00476D7F">
        <w:rPr>
          <w:b/>
          <w:bCs/>
          <w:sz w:val="32"/>
          <w:szCs w:val="32"/>
        </w:rPr>
        <w:t>Reviewed:</w:t>
      </w:r>
      <w:r w:rsidRPr="00476D7F">
        <w:rPr>
          <w:sz w:val="32"/>
          <w:szCs w:val="32"/>
        </w:rPr>
        <w:t xml:space="preserve"> </w:t>
      </w:r>
      <w:r w:rsidR="001648DA">
        <w:rPr>
          <w:sz w:val="32"/>
          <w:szCs w:val="32"/>
        </w:rPr>
        <w:t>14 August 2023</w:t>
      </w:r>
    </w:p>
    <w:p w14:paraId="11E6C276" w14:textId="77777777" w:rsidR="00906C4B" w:rsidRPr="00476D7F" w:rsidRDefault="00906C4B" w:rsidP="00906C4B">
      <w:pPr>
        <w:jc w:val="right"/>
        <w:rPr>
          <w:sz w:val="32"/>
          <w:szCs w:val="32"/>
        </w:rPr>
      </w:pPr>
      <w:r w:rsidRPr="00476D7F">
        <w:rPr>
          <w:b/>
          <w:bCs/>
          <w:sz w:val="32"/>
          <w:szCs w:val="32"/>
        </w:rPr>
        <w:t>By:</w:t>
      </w:r>
      <w:r w:rsidRPr="00476D7F">
        <w:rPr>
          <w:sz w:val="32"/>
          <w:szCs w:val="32"/>
        </w:rPr>
        <w:t xml:space="preserve"> Headteacher &amp; Deputy Headteacher</w:t>
      </w:r>
    </w:p>
    <w:p w14:paraId="5CBED7FF" w14:textId="77777777" w:rsidR="00906C4B" w:rsidRPr="00476D7F" w:rsidRDefault="00906C4B" w:rsidP="00906C4B">
      <w:pPr>
        <w:jc w:val="right"/>
        <w:rPr>
          <w:sz w:val="32"/>
          <w:szCs w:val="32"/>
        </w:rPr>
      </w:pPr>
      <w:r w:rsidRPr="00476D7F">
        <w:rPr>
          <w:b/>
          <w:bCs/>
          <w:sz w:val="32"/>
          <w:szCs w:val="32"/>
        </w:rPr>
        <w:t>Review Cycle:</w:t>
      </w:r>
      <w:r w:rsidRPr="00476D7F">
        <w:rPr>
          <w:sz w:val="32"/>
          <w:szCs w:val="32"/>
        </w:rPr>
        <w:t xml:space="preserve"> Annual</w:t>
      </w:r>
    </w:p>
    <w:p w14:paraId="20713525" w14:textId="77777777" w:rsidR="00906C4B" w:rsidRPr="00476D7F" w:rsidRDefault="00906C4B" w:rsidP="00906C4B">
      <w:pPr>
        <w:jc w:val="right"/>
        <w:rPr>
          <w:b/>
          <w:bCs/>
          <w:sz w:val="24"/>
          <w:szCs w:val="24"/>
        </w:rPr>
      </w:pPr>
      <w:r w:rsidRPr="00476D7F">
        <w:rPr>
          <w:b/>
          <w:bCs/>
          <w:sz w:val="24"/>
          <w:szCs w:val="24"/>
        </w:rPr>
        <w:t>STATUTORY POLICY</w:t>
      </w:r>
    </w:p>
    <w:p w14:paraId="3210884F" w14:textId="77777777" w:rsidR="00906C4B" w:rsidRPr="00476D7F" w:rsidRDefault="00906C4B" w:rsidP="00906C4B">
      <w:pPr>
        <w:jc w:val="right"/>
        <w:rPr>
          <w:b/>
          <w:bCs/>
          <w:sz w:val="24"/>
          <w:szCs w:val="24"/>
        </w:rPr>
      </w:pPr>
      <w:r w:rsidRPr="00476D7F">
        <w:rPr>
          <w:b/>
          <w:bCs/>
          <w:sz w:val="24"/>
          <w:szCs w:val="24"/>
        </w:rPr>
        <w:t>WEBSITE POLICY</w:t>
      </w:r>
    </w:p>
    <w:p w14:paraId="7D42FCFE" w14:textId="3F4A1D8F" w:rsidR="00906C4B" w:rsidRDefault="00906C4B">
      <w:pPr>
        <w:rPr>
          <w:b/>
          <w:bCs/>
          <w:u w:val="single"/>
        </w:rPr>
      </w:pPr>
    </w:p>
    <w:p w14:paraId="2BE2E58E" w14:textId="77777777" w:rsidR="00644EDA" w:rsidRDefault="00644EDA" w:rsidP="00610E43">
      <w:pPr>
        <w:jc w:val="center"/>
        <w:rPr>
          <w:b/>
          <w:bCs/>
          <w:color w:val="FF0000"/>
          <w:sz w:val="28"/>
          <w:szCs w:val="28"/>
        </w:rPr>
      </w:pPr>
    </w:p>
    <w:p w14:paraId="534DB5B3" w14:textId="7E68B913" w:rsidR="007D2698" w:rsidRDefault="00610E43" w:rsidP="00610E43">
      <w:pPr>
        <w:jc w:val="center"/>
        <w:rPr>
          <w:b/>
          <w:bCs/>
          <w:color w:val="FF0000"/>
          <w:sz w:val="28"/>
          <w:szCs w:val="28"/>
        </w:rPr>
      </w:pPr>
      <w:r w:rsidRPr="00644EDA">
        <w:rPr>
          <w:b/>
          <w:bCs/>
          <w:color w:val="FF0000"/>
          <w:sz w:val="28"/>
          <w:szCs w:val="28"/>
        </w:rPr>
        <w:lastRenderedPageBreak/>
        <w:t>Apple Orchard School</w:t>
      </w:r>
    </w:p>
    <w:p w14:paraId="12911A3F" w14:textId="19B85E2F" w:rsidR="00F2787C" w:rsidRDefault="00F2787C" w:rsidP="00610E43">
      <w:pPr>
        <w:jc w:val="center"/>
        <w:rPr>
          <w:b/>
          <w:bCs/>
          <w:sz w:val="28"/>
          <w:szCs w:val="28"/>
        </w:rPr>
      </w:pPr>
      <w:r w:rsidRPr="00F2787C">
        <w:rPr>
          <w:b/>
          <w:bCs/>
          <w:sz w:val="28"/>
          <w:szCs w:val="28"/>
        </w:rPr>
        <w:t>Our Vision</w:t>
      </w:r>
    </w:p>
    <w:p w14:paraId="5101E440" w14:textId="39B78208" w:rsidR="00F2787C" w:rsidRPr="00F2787C" w:rsidRDefault="00F2787C" w:rsidP="00F2787C">
      <w:r>
        <w:t xml:space="preserve">To provide individualised education and care that inspires </w:t>
      </w:r>
      <w:r w:rsidR="00AF404F">
        <w:t xml:space="preserve">young </w:t>
      </w:r>
      <w:r w:rsidR="006C449D">
        <w:t>people</w:t>
      </w:r>
      <w:r>
        <w:t xml:space="preserve"> to recognise their skills, believe in themselves and develop their character</w:t>
      </w:r>
      <w:r w:rsidR="00EA42A6">
        <w:t>, therefore ensuring that they have every opportunity for a secure and positive future.</w:t>
      </w:r>
    </w:p>
    <w:p w14:paraId="0E720C3B" w14:textId="317F2BAF" w:rsidR="001E261E" w:rsidRDefault="001E261E" w:rsidP="00EA42A6">
      <w:pPr>
        <w:jc w:val="center"/>
        <w:rPr>
          <w:b/>
          <w:bCs/>
          <w:sz w:val="28"/>
          <w:szCs w:val="28"/>
        </w:rPr>
      </w:pPr>
      <w:r w:rsidRPr="001E261E">
        <w:rPr>
          <w:b/>
          <w:bCs/>
          <w:sz w:val="28"/>
          <w:szCs w:val="28"/>
        </w:rPr>
        <w:t>General Approach</w:t>
      </w:r>
    </w:p>
    <w:p w14:paraId="0AE34430" w14:textId="271FDE95" w:rsidR="001769D7" w:rsidRDefault="002C3585" w:rsidP="001769D7">
      <w:pPr>
        <w:shd w:val="clear" w:color="auto" w:fill="FFFFFF"/>
        <w:ind w:right="262"/>
        <w:rPr>
          <w:rFonts w:ascii="Calibri" w:eastAsia="Times New Roman" w:hAnsi="Calibri" w:cs="Times New Roman"/>
          <w:sz w:val="24"/>
          <w:szCs w:val="24"/>
        </w:rPr>
      </w:pPr>
      <w:r>
        <w:t xml:space="preserve">This policy </w:t>
      </w:r>
      <w:r w:rsidR="001E261E">
        <w:t>set</w:t>
      </w:r>
      <w:r>
        <w:t>s</w:t>
      </w:r>
      <w:r w:rsidR="001E261E">
        <w:t xml:space="preserve"> out the rationale for our approach to the </w:t>
      </w:r>
      <w:r w:rsidR="00CA375D">
        <w:t xml:space="preserve">education of the </w:t>
      </w:r>
      <w:r w:rsidR="00AF404F">
        <w:t xml:space="preserve">young </w:t>
      </w:r>
      <w:r w:rsidR="006C449D">
        <w:t>people</w:t>
      </w:r>
      <w:r w:rsidR="00CA375D">
        <w:t xml:space="preserve"> in our care and the </w:t>
      </w:r>
      <w:r w:rsidR="001E261E">
        <w:t>curriculum</w:t>
      </w:r>
      <w:r w:rsidR="00CA375D">
        <w:t xml:space="preserve"> we offer</w:t>
      </w:r>
      <w:r w:rsidR="001E261E">
        <w:t xml:space="preserve">. </w:t>
      </w:r>
      <w:r w:rsidR="00B936B4">
        <w:t xml:space="preserve">We have a unified approach between therapy, care and school ensuring that all </w:t>
      </w:r>
      <w:r w:rsidR="00AF404F">
        <w:t xml:space="preserve">young </w:t>
      </w:r>
      <w:r w:rsidR="006C449D">
        <w:t>people</w:t>
      </w:r>
      <w:r w:rsidR="00B936B4">
        <w:t xml:space="preserve"> have a unique and personal experience whilst they are with us. </w:t>
      </w:r>
      <w:r w:rsidR="00D92EBE">
        <w:t xml:space="preserve">Many of our </w:t>
      </w:r>
      <w:r w:rsidR="00AF404F">
        <w:t xml:space="preserve">young </w:t>
      </w:r>
      <w:r w:rsidR="006C449D">
        <w:t>people</w:t>
      </w:r>
      <w:r w:rsidR="00D92EBE">
        <w:t xml:space="preserve"> have experienced considerable trauma and </w:t>
      </w:r>
      <w:r w:rsidR="001769D7">
        <w:t xml:space="preserve">have </w:t>
      </w:r>
      <w:r w:rsidR="00D92EBE">
        <w:t>been out of education</w:t>
      </w:r>
      <w:r w:rsidR="00AF404F">
        <w:t xml:space="preserve"> for extended periods</w:t>
      </w:r>
      <w:r w:rsidR="00FC258A">
        <w:t>,</w:t>
      </w:r>
      <w:r w:rsidR="00D92EBE">
        <w:t xml:space="preserve"> therefore t</w:t>
      </w:r>
      <w:r w:rsidR="00B936B4">
        <w:t>ransition is a key time</w:t>
      </w:r>
      <w:r w:rsidR="00D92EBE">
        <w:t>.</w:t>
      </w:r>
      <w:r w:rsidR="00B936B4">
        <w:t xml:space="preserve"> </w:t>
      </w:r>
      <w:r w:rsidR="00D92EBE">
        <w:t xml:space="preserve">This is </w:t>
      </w:r>
      <w:r w:rsidR="00B936B4">
        <w:t xml:space="preserve">well considered to ensure </w:t>
      </w:r>
      <w:r w:rsidR="00AF404F">
        <w:t xml:space="preserve">young </w:t>
      </w:r>
      <w:r w:rsidR="006C449D">
        <w:t>people</w:t>
      </w:r>
      <w:r w:rsidR="00B936B4">
        <w:t xml:space="preserve"> have the chance to adjust to being in our care</w:t>
      </w:r>
      <w:r w:rsidR="00D92EBE">
        <w:t xml:space="preserve"> so that their integration is as smooth as possible. This also allows established </w:t>
      </w:r>
      <w:r w:rsidR="00AF404F">
        <w:t xml:space="preserve">young </w:t>
      </w:r>
      <w:r w:rsidR="006C449D">
        <w:t>people</w:t>
      </w:r>
      <w:r w:rsidR="00D92EBE">
        <w:t xml:space="preserve"> to become familiar with the new </w:t>
      </w:r>
      <w:r w:rsidR="00AF404F">
        <w:t xml:space="preserve">young </w:t>
      </w:r>
      <w:r w:rsidR="00D92EBE">
        <w:t>person.</w:t>
      </w:r>
      <w:r w:rsidR="001769D7" w:rsidRPr="001769D7">
        <w:rPr>
          <w:rFonts w:ascii="Calibri" w:eastAsia="Times New Roman" w:hAnsi="Calibri" w:cs="Times New Roman"/>
          <w:sz w:val="24"/>
          <w:szCs w:val="24"/>
        </w:rPr>
        <w:t xml:space="preserve"> </w:t>
      </w:r>
    </w:p>
    <w:p w14:paraId="6F6CDE1A" w14:textId="25B90984" w:rsidR="001769D7" w:rsidRDefault="001769D7" w:rsidP="001769D7">
      <w:pPr>
        <w:shd w:val="clear" w:color="auto" w:fill="FFFFFF"/>
        <w:ind w:right="262"/>
        <w:rPr>
          <w:rFonts w:ascii="Calibri" w:eastAsia="Times New Roman" w:hAnsi="Calibri" w:cs="Times New Roman"/>
          <w:sz w:val="24"/>
          <w:szCs w:val="24"/>
        </w:rPr>
      </w:pPr>
      <w:r>
        <w:rPr>
          <w:rFonts w:ascii="Calibri" w:eastAsia="Times New Roman" w:hAnsi="Calibri" w:cs="Times New Roman"/>
          <w:sz w:val="24"/>
          <w:szCs w:val="24"/>
        </w:rPr>
        <w:t xml:space="preserve">Behaviour management is focussed on reward. There are no punitive measures in school. Every lesson, every day is a fresh start. </w:t>
      </w:r>
      <w:r w:rsidR="00AF404F">
        <w:rPr>
          <w:rFonts w:ascii="Calibri" w:eastAsia="Times New Roman" w:hAnsi="Calibri" w:cs="Times New Roman"/>
          <w:sz w:val="24"/>
          <w:szCs w:val="24"/>
        </w:rPr>
        <w:t xml:space="preserve">Young </w:t>
      </w:r>
      <w:r w:rsidR="006C449D">
        <w:rPr>
          <w:rFonts w:ascii="Calibri" w:eastAsia="Times New Roman" w:hAnsi="Calibri" w:cs="Times New Roman"/>
          <w:sz w:val="24"/>
          <w:szCs w:val="24"/>
        </w:rPr>
        <w:t>people</w:t>
      </w:r>
      <w:r>
        <w:rPr>
          <w:rFonts w:ascii="Calibri" w:eastAsia="Times New Roman" w:hAnsi="Calibri" w:cs="Times New Roman"/>
          <w:sz w:val="24"/>
          <w:szCs w:val="24"/>
        </w:rPr>
        <w:t xml:space="preserve"> </w:t>
      </w:r>
      <w:r w:rsidR="001648DA">
        <w:rPr>
          <w:rFonts w:ascii="Calibri" w:eastAsia="Times New Roman" w:hAnsi="Calibri" w:cs="Times New Roman"/>
          <w:sz w:val="24"/>
          <w:szCs w:val="24"/>
        </w:rPr>
        <w:t>are rewarded for maintaining basic standards around respect and behaviour</w:t>
      </w:r>
      <w:r>
        <w:rPr>
          <w:rFonts w:ascii="Calibri" w:eastAsia="Times New Roman" w:hAnsi="Calibri" w:cs="Times New Roman"/>
          <w:sz w:val="24"/>
          <w:szCs w:val="24"/>
        </w:rPr>
        <w:t xml:space="preserve">. </w:t>
      </w:r>
      <w:r w:rsidR="00FC258A">
        <w:rPr>
          <w:rFonts w:ascii="Calibri" w:eastAsia="Times New Roman" w:hAnsi="Calibri" w:cs="Times New Roman"/>
          <w:sz w:val="24"/>
          <w:szCs w:val="24"/>
        </w:rPr>
        <w:t>Five</w:t>
      </w:r>
      <w:r>
        <w:rPr>
          <w:rFonts w:ascii="Calibri" w:eastAsia="Times New Roman" w:hAnsi="Calibri" w:cs="Times New Roman"/>
          <w:sz w:val="24"/>
          <w:szCs w:val="24"/>
        </w:rPr>
        <w:t xml:space="preserve"> points are allocated for each lesson and are set against </w:t>
      </w:r>
      <w:r w:rsidR="00FC258A">
        <w:rPr>
          <w:rFonts w:ascii="Calibri" w:eastAsia="Times New Roman" w:hAnsi="Calibri" w:cs="Times New Roman"/>
          <w:sz w:val="24"/>
          <w:szCs w:val="24"/>
        </w:rPr>
        <w:t>five</w:t>
      </w:r>
      <w:r>
        <w:rPr>
          <w:rFonts w:ascii="Calibri" w:eastAsia="Times New Roman" w:hAnsi="Calibri" w:cs="Times New Roman"/>
          <w:sz w:val="24"/>
          <w:szCs w:val="24"/>
        </w:rPr>
        <w:t xml:space="preserve"> specific responsibilities/positive behaviours. By maintaining their points, </w:t>
      </w:r>
      <w:r w:rsidR="00AF404F">
        <w:rPr>
          <w:rFonts w:ascii="Calibri" w:eastAsia="Times New Roman" w:hAnsi="Calibri" w:cs="Times New Roman"/>
          <w:sz w:val="24"/>
          <w:szCs w:val="24"/>
        </w:rPr>
        <w:t xml:space="preserve">young </w:t>
      </w:r>
      <w:r w:rsidR="006C449D">
        <w:rPr>
          <w:rFonts w:ascii="Calibri" w:eastAsia="Times New Roman" w:hAnsi="Calibri" w:cs="Times New Roman"/>
          <w:sz w:val="24"/>
          <w:szCs w:val="24"/>
        </w:rPr>
        <w:t>people</w:t>
      </w:r>
      <w:r>
        <w:rPr>
          <w:rFonts w:ascii="Calibri" w:eastAsia="Times New Roman" w:hAnsi="Calibri" w:cs="Times New Roman"/>
          <w:sz w:val="24"/>
          <w:szCs w:val="24"/>
        </w:rPr>
        <w:t xml:space="preserve"> are rewarded with a variety of prizes, from trips out to financial incentives.</w:t>
      </w:r>
    </w:p>
    <w:p w14:paraId="76CC3BD7" w14:textId="6F4F6F2F" w:rsidR="001769D7" w:rsidRPr="001769D7" w:rsidRDefault="001769D7" w:rsidP="001769D7">
      <w:pPr>
        <w:shd w:val="clear" w:color="auto" w:fill="FFFFFF"/>
        <w:ind w:right="262"/>
        <w:jc w:val="center"/>
        <w:rPr>
          <w:rFonts w:ascii="Calibri" w:eastAsia="Times New Roman" w:hAnsi="Calibri" w:cs="Calibri"/>
          <w:b/>
          <w:bCs/>
          <w:sz w:val="28"/>
          <w:szCs w:val="28"/>
        </w:rPr>
      </w:pPr>
      <w:r w:rsidRPr="001769D7">
        <w:rPr>
          <w:rFonts w:ascii="Calibri" w:eastAsia="Times New Roman" w:hAnsi="Calibri" w:cs="Calibri"/>
          <w:b/>
          <w:bCs/>
          <w:sz w:val="28"/>
          <w:szCs w:val="28"/>
        </w:rPr>
        <w:t>Facilities</w:t>
      </w:r>
    </w:p>
    <w:p w14:paraId="24A5516C" w14:textId="58528E9B" w:rsidR="001769D7" w:rsidRDefault="001769D7" w:rsidP="00151AF2">
      <w:pPr>
        <w:shd w:val="clear" w:color="auto" w:fill="FFFFFF"/>
        <w:ind w:right="262"/>
        <w:rPr>
          <w:rFonts w:ascii="Calibri" w:eastAsia="Times New Roman" w:hAnsi="Calibri" w:cs="Times New Roman"/>
          <w:sz w:val="24"/>
          <w:szCs w:val="24"/>
        </w:rPr>
      </w:pPr>
      <w:r w:rsidRPr="001769D7">
        <w:rPr>
          <w:rFonts w:ascii="Calibri" w:eastAsia="Times New Roman" w:hAnsi="Calibri" w:cs="Times New Roman"/>
          <w:sz w:val="24"/>
          <w:szCs w:val="24"/>
        </w:rPr>
        <w:t xml:space="preserve">There are six classrooms including an ICT suite with six linked computers and a large practical room where design technology </w:t>
      </w:r>
      <w:r w:rsidR="00AF404F">
        <w:rPr>
          <w:rFonts w:ascii="Calibri" w:eastAsia="Times New Roman" w:hAnsi="Calibri" w:cs="Times New Roman"/>
          <w:sz w:val="24"/>
          <w:szCs w:val="24"/>
        </w:rPr>
        <w:t>and</w:t>
      </w:r>
      <w:r w:rsidRPr="001769D7">
        <w:rPr>
          <w:rFonts w:ascii="Calibri" w:eastAsia="Times New Roman" w:hAnsi="Calibri" w:cs="Times New Roman"/>
          <w:sz w:val="24"/>
          <w:szCs w:val="24"/>
        </w:rPr>
        <w:t xml:space="preserve"> art are taught.   </w:t>
      </w:r>
      <w:r w:rsidR="001648DA">
        <w:rPr>
          <w:rFonts w:ascii="Calibri" w:eastAsia="Times New Roman" w:hAnsi="Calibri" w:cs="Times New Roman"/>
          <w:sz w:val="24"/>
          <w:szCs w:val="24"/>
        </w:rPr>
        <w:t xml:space="preserve">A laptop trolley allows for all lessons to access ICT at any time. </w:t>
      </w:r>
      <w:r w:rsidRPr="001769D7">
        <w:rPr>
          <w:rFonts w:ascii="Calibri" w:eastAsia="Times New Roman" w:hAnsi="Calibri" w:cs="Times New Roman"/>
          <w:sz w:val="24"/>
          <w:szCs w:val="24"/>
        </w:rPr>
        <w:t xml:space="preserve">Each classroom is furnished with a 75inch Smart TV.  The English classroom also supports a small but functional library.  Vocational studies are taught at Oakdene in a purpose-built garage/workshop. The large dining area is used for lunches and for daily meetings with the whole school.   A grassed area and basketball court allows the </w:t>
      </w:r>
      <w:r w:rsidR="00FC258A">
        <w:rPr>
          <w:rFonts w:ascii="Calibri" w:eastAsia="Times New Roman" w:hAnsi="Calibri" w:cs="Times New Roman"/>
          <w:sz w:val="24"/>
          <w:szCs w:val="24"/>
        </w:rPr>
        <w:t>young people</w:t>
      </w:r>
      <w:r w:rsidRPr="001769D7">
        <w:rPr>
          <w:rFonts w:ascii="Calibri" w:eastAsia="Times New Roman" w:hAnsi="Calibri" w:cs="Times New Roman"/>
          <w:sz w:val="24"/>
          <w:szCs w:val="24"/>
        </w:rPr>
        <w:t xml:space="preserve"> to play a variety of games outside.   Our Physical Education classes take place at a nearby sports centre where a variety of team </w:t>
      </w:r>
      <w:r w:rsidR="00FC258A">
        <w:rPr>
          <w:rFonts w:ascii="Calibri" w:eastAsia="Times New Roman" w:hAnsi="Calibri" w:cs="Times New Roman"/>
          <w:sz w:val="24"/>
          <w:szCs w:val="24"/>
        </w:rPr>
        <w:t>and</w:t>
      </w:r>
      <w:r w:rsidRPr="001769D7">
        <w:rPr>
          <w:rFonts w:ascii="Calibri" w:eastAsia="Times New Roman" w:hAnsi="Calibri" w:cs="Times New Roman"/>
          <w:sz w:val="24"/>
          <w:szCs w:val="24"/>
        </w:rPr>
        <w:t xml:space="preserve"> individual activities are offered.   We also use local pitches and tennis courts to extend the range of sports we offer.   As members of the Sussex &amp; Surrey Special Sports Association we compete against other schools at </w:t>
      </w:r>
      <w:r>
        <w:rPr>
          <w:rFonts w:ascii="Calibri" w:eastAsia="Times New Roman" w:hAnsi="Calibri" w:cs="Times New Roman"/>
          <w:sz w:val="24"/>
          <w:szCs w:val="24"/>
        </w:rPr>
        <w:t>football</w:t>
      </w:r>
      <w:r w:rsidRPr="001769D7">
        <w:rPr>
          <w:rFonts w:ascii="Calibri" w:eastAsia="Times New Roman" w:hAnsi="Calibri" w:cs="Times New Roman"/>
          <w:sz w:val="24"/>
          <w:szCs w:val="24"/>
        </w:rPr>
        <w:t xml:space="preserve">, basketball, badminton, cross-country &amp; athletics.   </w:t>
      </w:r>
      <w:r w:rsidRPr="001769D7">
        <w:rPr>
          <w:rFonts w:ascii="Calibri" w:eastAsia="Times New Roman" w:hAnsi="Calibri" w:cs="Times New Roman"/>
          <w:sz w:val="24"/>
          <w:szCs w:val="24"/>
        </w:rPr>
        <w:br/>
      </w:r>
      <w:r w:rsidRPr="001769D7">
        <w:rPr>
          <w:rFonts w:ascii="Calibri" w:eastAsia="Times New Roman" w:hAnsi="Calibri" w:cs="Times New Roman"/>
          <w:sz w:val="24"/>
          <w:szCs w:val="24"/>
        </w:rPr>
        <w:br/>
        <w:t>The school day is from 9am to 3.</w:t>
      </w:r>
      <w:r w:rsidR="001648DA">
        <w:rPr>
          <w:rFonts w:ascii="Calibri" w:eastAsia="Times New Roman" w:hAnsi="Calibri" w:cs="Times New Roman"/>
          <w:sz w:val="24"/>
          <w:szCs w:val="24"/>
        </w:rPr>
        <w:t>2</w:t>
      </w:r>
      <w:r w:rsidRPr="001769D7">
        <w:rPr>
          <w:rFonts w:ascii="Calibri" w:eastAsia="Times New Roman" w:hAnsi="Calibri" w:cs="Times New Roman"/>
          <w:sz w:val="24"/>
          <w:szCs w:val="24"/>
        </w:rPr>
        <w:t xml:space="preserve">0pm and is currently split into 6 periods.  There are 5 teaching groups </w:t>
      </w:r>
      <w:r w:rsidR="00AF404F">
        <w:rPr>
          <w:rFonts w:ascii="Calibri" w:eastAsia="Times New Roman" w:hAnsi="Calibri" w:cs="Times New Roman"/>
          <w:sz w:val="24"/>
          <w:szCs w:val="24"/>
        </w:rPr>
        <w:t>allocated by key stage and</w:t>
      </w:r>
      <w:r w:rsidRPr="001769D7">
        <w:rPr>
          <w:rFonts w:ascii="Calibri" w:eastAsia="Times New Roman" w:hAnsi="Calibri" w:cs="Times New Roman"/>
          <w:sz w:val="24"/>
          <w:szCs w:val="24"/>
        </w:rPr>
        <w:t xml:space="preserve"> ability.   There is an amount of flexibility built into the system to allow pupils who may be experiencing specific problems within their group to have ‘time out’ and join </w:t>
      </w:r>
      <w:r w:rsidR="00FC258A">
        <w:rPr>
          <w:rFonts w:ascii="Calibri" w:eastAsia="Times New Roman" w:hAnsi="Calibri" w:cs="Times New Roman"/>
          <w:sz w:val="24"/>
          <w:szCs w:val="24"/>
        </w:rPr>
        <w:t>an</w:t>
      </w:r>
      <w:r w:rsidRPr="001769D7">
        <w:rPr>
          <w:rFonts w:ascii="Calibri" w:eastAsia="Times New Roman" w:hAnsi="Calibri" w:cs="Times New Roman"/>
          <w:sz w:val="24"/>
          <w:szCs w:val="24"/>
        </w:rPr>
        <w:t xml:space="preserve">other group temporarily, whilst </w:t>
      </w:r>
      <w:r w:rsidR="00AF404F" w:rsidRPr="001769D7">
        <w:rPr>
          <w:rFonts w:ascii="Calibri" w:eastAsia="Times New Roman" w:hAnsi="Calibri" w:cs="Times New Roman"/>
          <w:sz w:val="24"/>
          <w:szCs w:val="24"/>
        </w:rPr>
        <w:t>keeping</w:t>
      </w:r>
      <w:r w:rsidRPr="001769D7">
        <w:rPr>
          <w:rFonts w:ascii="Calibri" w:eastAsia="Times New Roman" w:hAnsi="Calibri" w:cs="Times New Roman"/>
          <w:sz w:val="24"/>
          <w:szCs w:val="24"/>
        </w:rPr>
        <w:t xml:space="preserve"> up with their own level of work.  </w:t>
      </w:r>
      <w:r w:rsidR="00997908">
        <w:rPr>
          <w:rFonts w:ascii="Calibri" w:eastAsia="Times New Roman" w:hAnsi="Calibri" w:cs="Times New Roman"/>
          <w:sz w:val="24"/>
          <w:szCs w:val="24"/>
        </w:rPr>
        <w:t>This is for 39 weeks of the year (including 5 INSET days)</w:t>
      </w:r>
    </w:p>
    <w:p w14:paraId="7BBC8E32" w14:textId="4168C0D6" w:rsidR="00151AF2" w:rsidRDefault="00151AF2" w:rsidP="00151AF2">
      <w:pPr>
        <w:shd w:val="clear" w:color="auto" w:fill="FFFFFF"/>
        <w:ind w:right="262"/>
        <w:jc w:val="center"/>
        <w:rPr>
          <w:rFonts w:ascii="Calibri" w:eastAsia="Times New Roman" w:hAnsi="Calibri" w:cs="Times New Roman"/>
          <w:b/>
          <w:bCs/>
          <w:sz w:val="28"/>
          <w:szCs w:val="28"/>
        </w:rPr>
      </w:pPr>
      <w:r w:rsidRPr="00151AF2">
        <w:rPr>
          <w:rFonts w:ascii="Calibri" w:eastAsia="Times New Roman" w:hAnsi="Calibri" w:cs="Times New Roman"/>
          <w:b/>
          <w:bCs/>
          <w:sz w:val="28"/>
          <w:szCs w:val="28"/>
        </w:rPr>
        <w:t>Work Experience</w:t>
      </w:r>
    </w:p>
    <w:p w14:paraId="6ABAB1F3" w14:textId="7BDD455E" w:rsidR="00151AF2" w:rsidRPr="001769D7" w:rsidRDefault="00151AF2" w:rsidP="00151AF2">
      <w:pPr>
        <w:shd w:val="clear" w:color="auto" w:fill="FFFFFF"/>
        <w:ind w:right="262"/>
        <w:rPr>
          <w:rFonts w:ascii="Calibri" w:eastAsia="Times New Roman" w:hAnsi="Calibri" w:cs="Times New Roman"/>
          <w:sz w:val="24"/>
          <w:szCs w:val="24"/>
        </w:rPr>
      </w:pPr>
      <w:r w:rsidRPr="00151AF2">
        <w:rPr>
          <w:rFonts w:ascii="Calibri" w:eastAsia="Times New Roman" w:hAnsi="Calibri" w:cs="Times New Roman"/>
          <w:sz w:val="24"/>
          <w:szCs w:val="24"/>
        </w:rPr>
        <w:t>Work experience is offered at Key Stage 4 or 5 on an individual basis to those who are considered low risk within the community.</w:t>
      </w:r>
    </w:p>
    <w:p w14:paraId="46250ECC" w14:textId="77777777" w:rsidR="001769D7" w:rsidRPr="00D92EBE" w:rsidRDefault="001769D7" w:rsidP="001E261E"/>
    <w:p w14:paraId="3330FA23" w14:textId="3302CD6C" w:rsidR="00610E43" w:rsidRPr="00644EDA" w:rsidRDefault="00610E43" w:rsidP="00610E43">
      <w:pPr>
        <w:jc w:val="center"/>
        <w:rPr>
          <w:b/>
          <w:bCs/>
          <w:sz w:val="28"/>
          <w:szCs w:val="28"/>
        </w:rPr>
      </w:pPr>
      <w:r w:rsidRPr="00644EDA">
        <w:rPr>
          <w:b/>
          <w:bCs/>
          <w:sz w:val="28"/>
          <w:szCs w:val="28"/>
        </w:rPr>
        <w:lastRenderedPageBreak/>
        <w:t xml:space="preserve">Quality of Education </w:t>
      </w:r>
    </w:p>
    <w:p w14:paraId="0E072218" w14:textId="11C05DF0" w:rsidR="00610E43" w:rsidRPr="00644EDA" w:rsidRDefault="00610E43" w:rsidP="00610E43">
      <w:pPr>
        <w:rPr>
          <w:b/>
          <w:bCs/>
          <w:sz w:val="24"/>
          <w:szCs w:val="24"/>
        </w:rPr>
      </w:pPr>
      <w:r w:rsidRPr="00644EDA">
        <w:rPr>
          <w:b/>
          <w:bCs/>
          <w:sz w:val="24"/>
          <w:szCs w:val="24"/>
        </w:rPr>
        <w:t>INTENT</w:t>
      </w:r>
    </w:p>
    <w:p w14:paraId="1BE073F7" w14:textId="5B2526AA" w:rsidR="00610E43" w:rsidRPr="00644EDA" w:rsidRDefault="00610E43" w:rsidP="00610E43">
      <w:pPr>
        <w:pStyle w:val="ListParagraph"/>
        <w:numPr>
          <w:ilvl w:val="0"/>
          <w:numId w:val="1"/>
        </w:numPr>
        <w:rPr>
          <w:sz w:val="24"/>
          <w:szCs w:val="24"/>
        </w:rPr>
      </w:pPr>
      <w:r w:rsidRPr="00644EDA">
        <w:rPr>
          <w:sz w:val="24"/>
          <w:szCs w:val="24"/>
        </w:rPr>
        <w:t xml:space="preserve">In collaboration with the headteacher, teachers have designed a curriculum that is ambitious for all </w:t>
      </w:r>
      <w:r w:rsidR="00AF404F">
        <w:rPr>
          <w:sz w:val="24"/>
          <w:szCs w:val="24"/>
        </w:rPr>
        <w:t xml:space="preserve">young </w:t>
      </w:r>
      <w:r w:rsidR="006C449D">
        <w:rPr>
          <w:sz w:val="24"/>
          <w:szCs w:val="24"/>
        </w:rPr>
        <w:t>people</w:t>
      </w:r>
      <w:r w:rsidRPr="00644EDA">
        <w:rPr>
          <w:sz w:val="24"/>
          <w:szCs w:val="24"/>
        </w:rPr>
        <w:t xml:space="preserve">, regardless of their </w:t>
      </w:r>
      <w:r w:rsidR="00FC258A">
        <w:rPr>
          <w:sz w:val="24"/>
          <w:szCs w:val="24"/>
        </w:rPr>
        <w:t xml:space="preserve">past and </w:t>
      </w:r>
      <w:r w:rsidRPr="00644EDA">
        <w:rPr>
          <w:sz w:val="24"/>
          <w:szCs w:val="24"/>
        </w:rPr>
        <w:t>present circumstance.</w:t>
      </w:r>
    </w:p>
    <w:p w14:paraId="1BB6F9F6" w14:textId="0F02EFE5" w:rsidR="00610E43" w:rsidRPr="00644EDA" w:rsidRDefault="00610E43" w:rsidP="00610E43">
      <w:pPr>
        <w:pStyle w:val="ListParagraph"/>
        <w:numPr>
          <w:ilvl w:val="0"/>
          <w:numId w:val="1"/>
        </w:numPr>
        <w:rPr>
          <w:sz w:val="24"/>
          <w:szCs w:val="24"/>
        </w:rPr>
      </w:pPr>
      <w:r w:rsidRPr="00644EDA">
        <w:rPr>
          <w:sz w:val="24"/>
          <w:szCs w:val="24"/>
        </w:rPr>
        <w:t xml:space="preserve">All </w:t>
      </w:r>
      <w:r w:rsidR="00997908">
        <w:rPr>
          <w:sz w:val="24"/>
          <w:szCs w:val="24"/>
        </w:rPr>
        <w:t>y</w:t>
      </w:r>
      <w:r w:rsidR="00AF404F">
        <w:rPr>
          <w:sz w:val="24"/>
          <w:szCs w:val="24"/>
        </w:rPr>
        <w:t xml:space="preserve">oung </w:t>
      </w:r>
      <w:r w:rsidR="006C449D">
        <w:rPr>
          <w:sz w:val="24"/>
          <w:szCs w:val="24"/>
        </w:rPr>
        <w:t>people</w:t>
      </w:r>
      <w:r w:rsidRPr="00644EDA">
        <w:rPr>
          <w:sz w:val="24"/>
          <w:szCs w:val="24"/>
        </w:rPr>
        <w:t xml:space="preserve"> are challenged to achieve and given the opportunity to access formal qualifications.</w:t>
      </w:r>
    </w:p>
    <w:p w14:paraId="71FF1974" w14:textId="03FB8C29" w:rsidR="00610E43" w:rsidRPr="00644EDA" w:rsidRDefault="00610E43" w:rsidP="00610E43">
      <w:pPr>
        <w:pStyle w:val="ListParagraph"/>
        <w:numPr>
          <w:ilvl w:val="0"/>
          <w:numId w:val="1"/>
        </w:numPr>
        <w:rPr>
          <w:sz w:val="24"/>
          <w:szCs w:val="24"/>
        </w:rPr>
      </w:pPr>
      <w:r w:rsidRPr="00644EDA">
        <w:rPr>
          <w:sz w:val="24"/>
          <w:szCs w:val="24"/>
        </w:rPr>
        <w:t xml:space="preserve">As teaching goes across all </w:t>
      </w:r>
      <w:r w:rsidR="00AF404F">
        <w:rPr>
          <w:sz w:val="24"/>
          <w:szCs w:val="24"/>
        </w:rPr>
        <w:t xml:space="preserve">young </w:t>
      </w:r>
      <w:r w:rsidR="006C449D">
        <w:rPr>
          <w:sz w:val="24"/>
          <w:szCs w:val="24"/>
        </w:rPr>
        <w:t>people</w:t>
      </w:r>
      <w:r w:rsidRPr="00644EDA">
        <w:rPr>
          <w:sz w:val="24"/>
          <w:szCs w:val="24"/>
        </w:rPr>
        <w:t>, the content knowledge and skills are planned and sequenced coherently.</w:t>
      </w:r>
    </w:p>
    <w:p w14:paraId="195DF41A" w14:textId="424E2FB9" w:rsidR="00610E43" w:rsidRPr="00644EDA" w:rsidRDefault="00610E43" w:rsidP="00610E43">
      <w:pPr>
        <w:pStyle w:val="ListParagraph"/>
        <w:numPr>
          <w:ilvl w:val="0"/>
          <w:numId w:val="1"/>
        </w:numPr>
        <w:rPr>
          <w:sz w:val="24"/>
          <w:szCs w:val="24"/>
        </w:rPr>
      </w:pPr>
      <w:r w:rsidRPr="00644EDA">
        <w:rPr>
          <w:sz w:val="24"/>
          <w:szCs w:val="24"/>
        </w:rPr>
        <w:t xml:space="preserve">The curriculum is carefully designed to ensure the best possible outcomes for </w:t>
      </w:r>
      <w:r w:rsidR="00AF404F">
        <w:rPr>
          <w:sz w:val="24"/>
          <w:szCs w:val="24"/>
        </w:rPr>
        <w:t xml:space="preserve">young </w:t>
      </w:r>
      <w:r w:rsidR="006C449D">
        <w:rPr>
          <w:sz w:val="24"/>
          <w:szCs w:val="24"/>
        </w:rPr>
        <w:t>people</w:t>
      </w:r>
      <w:r w:rsidRPr="00644EDA">
        <w:rPr>
          <w:sz w:val="24"/>
          <w:szCs w:val="24"/>
        </w:rPr>
        <w:t xml:space="preserve"> in their next stage of learning, whether that is within this organisation or an alternative provision.</w:t>
      </w:r>
    </w:p>
    <w:p w14:paraId="6252FC74" w14:textId="3E820B08" w:rsidR="00610E43" w:rsidRPr="00644EDA" w:rsidRDefault="00610E43" w:rsidP="00610E43">
      <w:pPr>
        <w:pStyle w:val="ListParagraph"/>
        <w:numPr>
          <w:ilvl w:val="0"/>
          <w:numId w:val="1"/>
        </w:numPr>
        <w:rPr>
          <w:sz w:val="24"/>
          <w:szCs w:val="24"/>
        </w:rPr>
      </w:pPr>
      <w:r w:rsidRPr="00644EDA">
        <w:rPr>
          <w:sz w:val="24"/>
          <w:szCs w:val="24"/>
        </w:rPr>
        <w:t xml:space="preserve">Every </w:t>
      </w:r>
      <w:r w:rsidR="00997908">
        <w:rPr>
          <w:sz w:val="24"/>
          <w:szCs w:val="24"/>
        </w:rPr>
        <w:t>young person</w:t>
      </w:r>
      <w:r w:rsidRPr="00644EDA">
        <w:rPr>
          <w:sz w:val="24"/>
          <w:szCs w:val="24"/>
        </w:rPr>
        <w:t xml:space="preserve"> has access to a broad and balanced curriculum</w:t>
      </w:r>
      <w:r w:rsidR="00997908">
        <w:rPr>
          <w:sz w:val="24"/>
          <w:szCs w:val="24"/>
        </w:rPr>
        <w:t xml:space="preserve">, this includes opportunities to develop their cultural awareness and embed British values in </w:t>
      </w:r>
      <w:r w:rsidR="00AA4258">
        <w:rPr>
          <w:sz w:val="24"/>
          <w:szCs w:val="24"/>
        </w:rPr>
        <w:t>all aspects of their daily life</w:t>
      </w:r>
      <w:r w:rsidRPr="00644EDA">
        <w:rPr>
          <w:sz w:val="24"/>
          <w:szCs w:val="24"/>
        </w:rPr>
        <w:t>.</w:t>
      </w:r>
    </w:p>
    <w:p w14:paraId="0669EDD4" w14:textId="0B28C53F" w:rsidR="00610E43" w:rsidRPr="00644EDA" w:rsidRDefault="00172C76" w:rsidP="00610E43">
      <w:pPr>
        <w:rPr>
          <w:sz w:val="24"/>
          <w:szCs w:val="24"/>
          <w:u w:val="single"/>
        </w:rPr>
      </w:pPr>
      <w:r w:rsidRPr="00644EDA">
        <w:rPr>
          <w:sz w:val="24"/>
          <w:szCs w:val="24"/>
          <w:u w:val="single"/>
        </w:rPr>
        <w:t>Key Stage 4</w:t>
      </w:r>
    </w:p>
    <w:p w14:paraId="3623AB53" w14:textId="380A52F9" w:rsidR="00172C76" w:rsidRPr="00644EDA" w:rsidRDefault="00172C76" w:rsidP="00172C76">
      <w:pPr>
        <w:pStyle w:val="ListParagraph"/>
        <w:numPr>
          <w:ilvl w:val="0"/>
          <w:numId w:val="2"/>
        </w:numPr>
        <w:rPr>
          <w:sz w:val="24"/>
          <w:szCs w:val="24"/>
        </w:rPr>
      </w:pPr>
      <w:r w:rsidRPr="00644EDA">
        <w:rPr>
          <w:sz w:val="24"/>
          <w:szCs w:val="24"/>
        </w:rPr>
        <w:t xml:space="preserve">At Key Stage 4 all </w:t>
      </w:r>
      <w:r w:rsidR="00AF404F">
        <w:rPr>
          <w:sz w:val="24"/>
          <w:szCs w:val="24"/>
        </w:rPr>
        <w:t xml:space="preserve">young </w:t>
      </w:r>
      <w:r w:rsidR="006C449D">
        <w:rPr>
          <w:sz w:val="24"/>
          <w:szCs w:val="24"/>
        </w:rPr>
        <w:t>people</w:t>
      </w:r>
      <w:r w:rsidRPr="00644EDA">
        <w:rPr>
          <w:sz w:val="24"/>
          <w:szCs w:val="24"/>
        </w:rPr>
        <w:t xml:space="preserve"> follow a broad and balanced curriculum that includes the core subjects of English, Maths and Science, the Humanities, </w:t>
      </w:r>
      <w:r w:rsidR="008D2AF2" w:rsidRPr="00644EDA">
        <w:rPr>
          <w:sz w:val="24"/>
          <w:szCs w:val="24"/>
        </w:rPr>
        <w:t xml:space="preserve">and </w:t>
      </w:r>
      <w:r w:rsidRPr="00644EDA">
        <w:rPr>
          <w:sz w:val="24"/>
          <w:szCs w:val="24"/>
        </w:rPr>
        <w:t>Art</w:t>
      </w:r>
      <w:r w:rsidR="008D2AF2" w:rsidRPr="00644EDA">
        <w:rPr>
          <w:sz w:val="24"/>
          <w:szCs w:val="24"/>
        </w:rPr>
        <w:t>. All can be studie</w:t>
      </w:r>
      <w:r w:rsidR="000214FC" w:rsidRPr="00644EDA">
        <w:rPr>
          <w:sz w:val="24"/>
          <w:szCs w:val="24"/>
        </w:rPr>
        <w:t>d</w:t>
      </w:r>
      <w:r w:rsidR="008D2AF2" w:rsidRPr="00644EDA">
        <w:rPr>
          <w:sz w:val="24"/>
          <w:szCs w:val="24"/>
        </w:rPr>
        <w:t xml:space="preserve"> to GCSE if appropriate to the learner</w:t>
      </w:r>
      <w:r w:rsidR="000214FC" w:rsidRPr="00644EDA">
        <w:rPr>
          <w:sz w:val="24"/>
          <w:szCs w:val="24"/>
        </w:rPr>
        <w:t>.</w:t>
      </w:r>
      <w:r w:rsidR="008D2AF2" w:rsidRPr="00644EDA">
        <w:rPr>
          <w:sz w:val="24"/>
          <w:szCs w:val="24"/>
        </w:rPr>
        <w:t xml:space="preserve"> </w:t>
      </w:r>
    </w:p>
    <w:p w14:paraId="496E0100" w14:textId="39A80B00" w:rsidR="00172C76" w:rsidRPr="00644EDA" w:rsidRDefault="00172C76" w:rsidP="00172C76">
      <w:pPr>
        <w:pStyle w:val="ListParagraph"/>
        <w:numPr>
          <w:ilvl w:val="0"/>
          <w:numId w:val="2"/>
        </w:numPr>
        <w:rPr>
          <w:sz w:val="24"/>
          <w:szCs w:val="24"/>
        </w:rPr>
      </w:pPr>
      <w:r w:rsidRPr="00644EDA">
        <w:rPr>
          <w:sz w:val="24"/>
          <w:szCs w:val="24"/>
        </w:rPr>
        <w:t xml:space="preserve">In addition, the curriculum is designed to be flexible to support the transient nature of our </w:t>
      </w:r>
      <w:r w:rsidR="00AF404F">
        <w:rPr>
          <w:sz w:val="24"/>
          <w:szCs w:val="24"/>
        </w:rPr>
        <w:t xml:space="preserve">young </w:t>
      </w:r>
      <w:r w:rsidR="006C449D">
        <w:rPr>
          <w:sz w:val="24"/>
          <w:szCs w:val="24"/>
        </w:rPr>
        <w:t>people</w:t>
      </w:r>
      <w:r w:rsidRPr="00644EDA">
        <w:rPr>
          <w:sz w:val="24"/>
          <w:szCs w:val="24"/>
        </w:rPr>
        <w:t xml:space="preserve"> so that regardless of their admission or leaving date, they have the best possible opportunities to succeed.</w:t>
      </w:r>
    </w:p>
    <w:p w14:paraId="36B83EE6" w14:textId="5B6AD2D8" w:rsidR="00172C76" w:rsidRPr="00644EDA" w:rsidRDefault="008D2AF2" w:rsidP="00172C76">
      <w:pPr>
        <w:pStyle w:val="ListParagraph"/>
        <w:numPr>
          <w:ilvl w:val="0"/>
          <w:numId w:val="2"/>
        </w:numPr>
        <w:rPr>
          <w:sz w:val="24"/>
          <w:szCs w:val="24"/>
        </w:rPr>
      </w:pPr>
      <w:r w:rsidRPr="00644EDA">
        <w:rPr>
          <w:sz w:val="24"/>
          <w:szCs w:val="24"/>
        </w:rPr>
        <w:t>Other qualifications are offered</w:t>
      </w:r>
      <w:r w:rsidR="000214FC" w:rsidRPr="00644EDA">
        <w:rPr>
          <w:sz w:val="24"/>
          <w:szCs w:val="24"/>
        </w:rPr>
        <w:t xml:space="preserve"> (Vocational courses and functional skills) because they better suit </w:t>
      </w:r>
      <w:proofErr w:type="gramStart"/>
      <w:r w:rsidR="000214FC" w:rsidRPr="00644EDA">
        <w:rPr>
          <w:sz w:val="24"/>
          <w:szCs w:val="24"/>
        </w:rPr>
        <w:t>particular types</w:t>
      </w:r>
      <w:proofErr w:type="gramEnd"/>
      <w:r w:rsidR="000214FC" w:rsidRPr="00644EDA">
        <w:rPr>
          <w:sz w:val="24"/>
          <w:szCs w:val="24"/>
        </w:rPr>
        <w:t xml:space="preserve"> of </w:t>
      </w:r>
      <w:r w:rsidR="00AF404F" w:rsidRPr="00644EDA">
        <w:rPr>
          <w:sz w:val="24"/>
          <w:szCs w:val="24"/>
        </w:rPr>
        <w:t>learners</w:t>
      </w:r>
      <w:r w:rsidR="000214FC" w:rsidRPr="00644EDA">
        <w:rPr>
          <w:sz w:val="24"/>
          <w:szCs w:val="24"/>
        </w:rPr>
        <w:t xml:space="preserve"> (ADHD, ODD) </w:t>
      </w:r>
      <w:r w:rsidR="00AF404F" w:rsidRPr="00644EDA">
        <w:rPr>
          <w:sz w:val="24"/>
          <w:szCs w:val="24"/>
        </w:rPr>
        <w:t>and</w:t>
      </w:r>
      <w:r w:rsidR="000214FC" w:rsidRPr="00644EDA">
        <w:rPr>
          <w:sz w:val="24"/>
          <w:szCs w:val="24"/>
        </w:rPr>
        <w:t xml:space="preserve"> better motivate and interest </w:t>
      </w:r>
      <w:r w:rsidR="00AF404F">
        <w:rPr>
          <w:sz w:val="24"/>
          <w:szCs w:val="24"/>
        </w:rPr>
        <w:t xml:space="preserve">young </w:t>
      </w:r>
      <w:r w:rsidR="006C449D">
        <w:rPr>
          <w:sz w:val="24"/>
          <w:szCs w:val="24"/>
        </w:rPr>
        <w:t>people</w:t>
      </w:r>
      <w:r w:rsidR="000214FC" w:rsidRPr="00644EDA">
        <w:rPr>
          <w:sz w:val="24"/>
          <w:szCs w:val="24"/>
        </w:rPr>
        <w:t>. These cover topics such as DT, Further Learning and Employment, Independence, and ICT.</w:t>
      </w:r>
    </w:p>
    <w:p w14:paraId="0610A185" w14:textId="2950E71F" w:rsidR="000214FC" w:rsidRPr="00644EDA" w:rsidRDefault="000214FC" w:rsidP="00172C76">
      <w:pPr>
        <w:pStyle w:val="ListParagraph"/>
        <w:numPr>
          <w:ilvl w:val="0"/>
          <w:numId w:val="2"/>
        </w:numPr>
        <w:rPr>
          <w:sz w:val="24"/>
          <w:szCs w:val="24"/>
        </w:rPr>
      </w:pPr>
      <w:r w:rsidRPr="00644EDA">
        <w:rPr>
          <w:sz w:val="24"/>
          <w:szCs w:val="24"/>
        </w:rPr>
        <w:t xml:space="preserve">A </w:t>
      </w:r>
      <w:r w:rsidR="00F837B8" w:rsidRPr="00644EDA">
        <w:rPr>
          <w:sz w:val="24"/>
          <w:szCs w:val="24"/>
        </w:rPr>
        <w:t>t</w:t>
      </w:r>
      <w:r w:rsidR="001648DA">
        <w:rPr>
          <w:sz w:val="24"/>
          <w:szCs w:val="24"/>
        </w:rPr>
        <w:t>wo</w:t>
      </w:r>
      <w:r w:rsidR="00F837B8" w:rsidRPr="00644EDA">
        <w:rPr>
          <w:sz w:val="24"/>
          <w:szCs w:val="24"/>
        </w:rPr>
        <w:t>-year</w:t>
      </w:r>
      <w:r w:rsidRPr="00644EDA">
        <w:rPr>
          <w:sz w:val="24"/>
          <w:szCs w:val="24"/>
        </w:rPr>
        <w:t xml:space="preserve"> study plan at Key Stage 4 allows the curriculum to meet the demands of the qualifications and the individual needs of our </w:t>
      </w:r>
      <w:r w:rsidR="00AF404F">
        <w:rPr>
          <w:sz w:val="24"/>
          <w:szCs w:val="24"/>
        </w:rPr>
        <w:t xml:space="preserve">young </w:t>
      </w:r>
      <w:r w:rsidR="006C449D">
        <w:rPr>
          <w:sz w:val="24"/>
          <w:szCs w:val="24"/>
        </w:rPr>
        <w:t>people</w:t>
      </w:r>
      <w:r w:rsidRPr="00644EDA">
        <w:rPr>
          <w:sz w:val="24"/>
          <w:szCs w:val="24"/>
        </w:rPr>
        <w:t>.</w:t>
      </w:r>
    </w:p>
    <w:p w14:paraId="1BDA41B3" w14:textId="7FDAAA38" w:rsidR="000214FC" w:rsidRPr="00644EDA" w:rsidRDefault="000214FC" w:rsidP="00172C76">
      <w:pPr>
        <w:pStyle w:val="ListParagraph"/>
        <w:numPr>
          <w:ilvl w:val="0"/>
          <w:numId w:val="2"/>
        </w:numPr>
        <w:rPr>
          <w:sz w:val="24"/>
          <w:szCs w:val="24"/>
        </w:rPr>
      </w:pPr>
      <w:r w:rsidRPr="00644EDA">
        <w:rPr>
          <w:sz w:val="24"/>
          <w:szCs w:val="24"/>
        </w:rPr>
        <w:t xml:space="preserve">The curriculum is designed to ensure that concepts, </w:t>
      </w:r>
      <w:r w:rsidR="00F837B8" w:rsidRPr="00644EDA">
        <w:rPr>
          <w:sz w:val="24"/>
          <w:szCs w:val="24"/>
        </w:rPr>
        <w:t>skills,</w:t>
      </w:r>
      <w:r w:rsidRPr="00644EDA">
        <w:rPr>
          <w:sz w:val="24"/>
          <w:szCs w:val="24"/>
        </w:rPr>
        <w:t xml:space="preserve"> and content can be revisited and reviewed, then with diagnostic testing</w:t>
      </w:r>
      <w:r w:rsidR="00F837B8" w:rsidRPr="00644EDA">
        <w:rPr>
          <w:sz w:val="24"/>
          <w:szCs w:val="24"/>
        </w:rPr>
        <w:t xml:space="preserve"> </w:t>
      </w:r>
      <w:r w:rsidR="00AF404F" w:rsidRPr="00644EDA">
        <w:rPr>
          <w:sz w:val="24"/>
          <w:szCs w:val="24"/>
        </w:rPr>
        <w:t>to</w:t>
      </w:r>
      <w:r w:rsidR="00F837B8" w:rsidRPr="00644EDA">
        <w:rPr>
          <w:sz w:val="24"/>
          <w:szCs w:val="24"/>
        </w:rPr>
        <w:t xml:space="preserve"> ensure all </w:t>
      </w:r>
      <w:r w:rsidR="00AF404F">
        <w:rPr>
          <w:sz w:val="24"/>
          <w:szCs w:val="24"/>
        </w:rPr>
        <w:t xml:space="preserve">young </w:t>
      </w:r>
      <w:r w:rsidR="006C449D">
        <w:rPr>
          <w:sz w:val="24"/>
          <w:szCs w:val="24"/>
        </w:rPr>
        <w:t>people</w:t>
      </w:r>
      <w:r w:rsidR="00F837B8" w:rsidRPr="00644EDA">
        <w:rPr>
          <w:sz w:val="24"/>
          <w:szCs w:val="24"/>
        </w:rPr>
        <w:t xml:space="preserve"> can master each subject.</w:t>
      </w:r>
    </w:p>
    <w:p w14:paraId="061A3543" w14:textId="13C7004D" w:rsidR="00841354" w:rsidRPr="00644EDA" w:rsidRDefault="00841354" w:rsidP="00841354">
      <w:pPr>
        <w:rPr>
          <w:sz w:val="24"/>
          <w:szCs w:val="24"/>
          <w:u w:val="single"/>
        </w:rPr>
      </w:pPr>
      <w:r w:rsidRPr="00644EDA">
        <w:rPr>
          <w:sz w:val="24"/>
          <w:szCs w:val="24"/>
          <w:u w:val="single"/>
        </w:rPr>
        <w:t>Key Stage 5</w:t>
      </w:r>
    </w:p>
    <w:p w14:paraId="54634338" w14:textId="486369D9" w:rsidR="00841354" w:rsidRPr="00644EDA" w:rsidRDefault="00841354" w:rsidP="00841354">
      <w:pPr>
        <w:pStyle w:val="ListParagraph"/>
        <w:numPr>
          <w:ilvl w:val="0"/>
          <w:numId w:val="4"/>
        </w:numPr>
        <w:rPr>
          <w:sz w:val="24"/>
          <w:szCs w:val="24"/>
        </w:rPr>
      </w:pPr>
      <w:r w:rsidRPr="00644EDA">
        <w:rPr>
          <w:sz w:val="24"/>
          <w:szCs w:val="24"/>
        </w:rPr>
        <w:t xml:space="preserve">The curriculum is </w:t>
      </w:r>
      <w:r w:rsidR="00654222" w:rsidRPr="00644EDA">
        <w:rPr>
          <w:sz w:val="24"/>
          <w:szCs w:val="24"/>
        </w:rPr>
        <w:t xml:space="preserve">organised and planned in such a way as to provide the greatest flexibility for </w:t>
      </w:r>
      <w:r w:rsidR="00AF404F">
        <w:rPr>
          <w:sz w:val="24"/>
          <w:szCs w:val="24"/>
        </w:rPr>
        <w:t xml:space="preserve">young </w:t>
      </w:r>
      <w:r w:rsidR="006C449D">
        <w:rPr>
          <w:sz w:val="24"/>
          <w:szCs w:val="24"/>
        </w:rPr>
        <w:t>people</w:t>
      </w:r>
      <w:r w:rsidR="00654222" w:rsidRPr="00644EDA">
        <w:rPr>
          <w:sz w:val="24"/>
          <w:szCs w:val="24"/>
        </w:rPr>
        <w:t xml:space="preserve"> in terms of the combination of college placement and school-based curriculum subjects (including GCSE / Vocational additions)</w:t>
      </w:r>
    </w:p>
    <w:p w14:paraId="7C6A028D" w14:textId="3B9C27FB" w:rsidR="00654222" w:rsidRPr="00644EDA" w:rsidRDefault="00654222" w:rsidP="00841354">
      <w:pPr>
        <w:pStyle w:val="ListParagraph"/>
        <w:numPr>
          <w:ilvl w:val="0"/>
          <w:numId w:val="4"/>
        </w:numPr>
        <w:rPr>
          <w:sz w:val="24"/>
          <w:szCs w:val="24"/>
        </w:rPr>
      </w:pPr>
      <w:r w:rsidRPr="00644EDA">
        <w:rPr>
          <w:sz w:val="24"/>
          <w:szCs w:val="24"/>
        </w:rPr>
        <w:t xml:space="preserve">We </w:t>
      </w:r>
      <w:r w:rsidR="00AF404F" w:rsidRPr="00644EDA">
        <w:rPr>
          <w:sz w:val="24"/>
          <w:szCs w:val="24"/>
        </w:rPr>
        <w:t>can</w:t>
      </w:r>
      <w:r w:rsidRPr="00644EDA">
        <w:rPr>
          <w:sz w:val="24"/>
          <w:szCs w:val="24"/>
        </w:rPr>
        <w:t xml:space="preserve"> support a broad range of courses (on and off site) to ensure our </w:t>
      </w:r>
      <w:r w:rsidR="00AF404F">
        <w:rPr>
          <w:sz w:val="24"/>
          <w:szCs w:val="24"/>
        </w:rPr>
        <w:t xml:space="preserve">young </w:t>
      </w:r>
      <w:r w:rsidR="006C449D">
        <w:rPr>
          <w:sz w:val="24"/>
          <w:szCs w:val="24"/>
        </w:rPr>
        <w:t>people</w:t>
      </w:r>
      <w:r w:rsidRPr="00644EDA">
        <w:rPr>
          <w:sz w:val="24"/>
          <w:szCs w:val="24"/>
        </w:rPr>
        <w:t xml:space="preserve"> are able to pursue both their interests and future aspirations.</w:t>
      </w:r>
    </w:p>
    <w:p w14:paraId="409DB3FE" w14:textId="464CD194" w:rsidR="00654222" w:rsidRPr="00644EDA" w:rsidRDefault="00654222" w:rsidP="00841354">
      <w:pPr>
        <w:pStyle w:val="ListParagraph"/>
        <w:numPr>
          <w:ilvl w:val="0"/>
          <w:numId w:val="4"/>
        </w:numPr>
        <w:rPr>
          <w:sz w:val="24"/>
          <w:szCs w:val="24"/>
        </w:rPr>
      </w:pPr>
      <w:r w:rsidRPr="00644EDA">
        <w:rPr>
          <w:sz w:val="24"/>
          <w:szCs w:val="24"/>
        </w:rPr>
        <w:t xml:space="preserve">Opportunities are designed to support the </w:t>
      </w:r>
      <w:r w:rsidR="00FC258A">
        <w:rPr>
          <w:sz w:val="24"/>
          <w:szCs w:val="24"/>
        </w:rPr>
        <w:t>young person</w:t>
      </w:r>
      <w:r w:rsidRPr="00644EDA">
        <w:rPr>
          <w:sz w:val="24"/>
          <w:szCs w:val="24"/>
        </w:rPr>
        <w:t xml:space="preserve">’s personal development, employability and to enhance their academic study. In addition, those who have not met the academic requirements of Key Stage 4 </w:t>
      </w:r>
      <w:r w:rsidR="00AF404F" w:rsidRPr="00644EDA">
        <w:rPr>
          <w:sz w:val="24"/>
          <w:szCs w:val="24"/>
        </w:rPr>
        <w:t>can</w:t>
      </w:r>
      <w:r w:rsidRPr="00644EDA">
        <w:rPr>
          <w:sz w:val="24"/>
          <w:szCs w:val="24"/>
        </w:rPr>
        <w:t xml:space="preserve"> re-visit core GCSE’s.</w:t>
      </w:r>
    </w:p>
    <w:p w14:paraId="217F922D" w14:textId="462F8744" w:rsidR="00654222" w:rsidRDefault="00654222" w:rsidP="00841354">
      <w:pPr>
        <w:pStyle w:val="ListParagraph"/>
        <w:numPr>
          <w:ilvl w:val="0"/>
          <w:numId w:val="4"/>
        </w:numPr>
        <w:rPr>
          <w:sz w:val="24"/>
          <w:szCs w:val="24"/>
        </w:rPr>
      </w:pPr>
      <w:r w:rsidRPr="00644EDA">
        <w:rPr>
          <w:sz w:val="24"/>
          <w:szCs w:val="24"/>
        </w:rPr>
        <w:t xml:space="preserve">We work with the </w:t>
      </w:r>
      <w:r w:rsidR="00FC258A">
        <w:rPr>
          <w:sz w:val="24"/>
          <w:szCs w:val="24"/>
        </w:rPr>
        <w:t xml:space="preserve">care team </w:t>
      </w:r>
      <w:r w:rsidRPr="00644EDA">
        <w:rPr>
          <w:sz w:val="24"/>
          <w:szCs w:val="24"/>
        </w:rPr>
        <w:t xml:space="preserve">to prepare </w:t>
      </w:r>
      <w:r w:rsidR="00AF404F">
        <w:rPr>
          <w:sz w:val="24"/>
          <w:szCs w:val="24"/>
        </w:rPr>
        <w:t xml:space="preserve">young </w:t>
      </w:r>
      <w:r w:rsidR="006C449D">
        <w:rPr>
          <w:sz w:val="24"/>
          <w:szCs w:val="24"/>
        </w:rPr>
        <w:t>people</w:t>
      </w:r>
      <w:r w:rsidRPr="00644EDA">
        <w:rPr>
          <w:sz w:val="24"/>
          <w:szCs w:val="24"/>
        </w:rPr>
        <w:t xml:space="preserve"> for their next steps as they transition out of Apple Orchard.</w:t>
      </w:r>
    </w:p>
    <w:p w14:paraId="082914BD" w14:textId="08E33FE1" w:rsidR="001648DA" w:rsidRPr="00644EDA" w:rsidRDefault="001648DA" w:rsidP="00841354">
      <w:pPr>
        <w:pStyle w:val="ListParagraph"/>
        <w:numPr>
          <w:ilvl w:val="0"/>
          <w:numId w:val="4"/>
        </w:numPr>
        <w:rPr>
          <w:sz w:val="24"/>
          <w:szCs w:val="24"/>
        </w:rPr>
      </w:pPr>
      <w:r>
        <w:rPr>
          <w:sz w:val="24"/>
          <w:szCs w:val="24"/>
        </w:rPr>
        <w:lastRenderedPageBreak/>
        <w:t>A full time A Level programme is also planned for those seeking either University or degree apprenticeships post 18.</w:t>
      </w:r>
    </w:p>
    <w:p w14:paraId="3AC21E12" w14:textId="413ED772" w:rsidR="00654222" w:rsidRPr="00644EDA" w:rsidRDefault="00654222" w:rsidP="00654222">
      <w:pPr>
        <w:rPr>
          <w:sz w:val="24"/>
          <w:szCs w:val="24"/>
        </w:rPr>
      </w:pPr>
      <w:r w:rsidRPr="00644EDA">
        <w:rPr>
          <w:sz w:val="24"/>
          <w:szCs w:val="24"/>
        </w:rPr>
        <w:t>Enrichment activities</w:t>
      </w:r>
      <w:r w:rsidR="009A5AA1" w:rsidRPr="00644EDA">
        <w:rPr>
          <w:sz w:val="24"/>
          <w:szCs w:val="24"/>
        </w:rPr>
        <w:t xml:space="preserve"> are planned as an integral part of our curriculum offer</w:t>
      </w:r>
      <w:r w:rsidR="004F29A5" w:rsidRPr="00644EDA">
        <w:rPr>
          <w:sz w:val="24"/>
          <w:szCs w:val="24"/>
        </w:rPr>
        <w:t xml:space="preserve">, providing </w:t>
      </w:r>
      <w:r w:rsidR="00AF404F">
        <w:rPr>
          <w:sz w:val="24"/>
          <w:szCs w:val="24"/>
        </w:rPr>
        <w:t xml:space="preserve">young </w:t>
      </w:r>
      <w:r w:rsidR="006C449D">
        <w:rPr>
          <w:sz w:val="24"/>
          <w:szCs w:val="24"/>
        </w:rPr>
        <w:t>people</w:t>
      </w:r>
      <w:r w:rsidR="004F29A5" w:rsidRPr="00644EDA">
        <w:rPr>
          <w:sz w:val="24"/>
          <w:szCs w:val="24"/>
        </w:rPr>
        <w:t xml:space="preserve"> with opportunities to learn new skills and broaden their life experiences.</w:t>
      </w:r>
    </w:p>
    <w:p w14:paraId="4AF1B684" w14:textId="60E119A3" w:rsidR="004F29A5" w:rsidRPr="00644EDA" w:rsidRDefault="00841354" w:rsidP="00841354">
      <w:pPr>
        <w:rPr>
          <w:b/>
          <w:bCs/>
          <w:sz w:val="24"/>
          <w:szCs w:val="24"/>
        </w:rPr>
      </w:pPr>
      <w:r w:rsidRPr="00644EDA">
        <w:rPr>
          <w:b/>
          <w:bCs/>
          <w:sz w:val="24"/>
          <w:szCs w:val="24"/>
        </w:rPr>
        <w:t>IMPLEMENTATION</w:t>
      </w:r>
    </w:p>
    <w:p w14:paraId="36A15995" w14:textId="56767A81" w:rsidR="004F29A5" w:rsidRPr="00644EDA" w:rsidRDefault="004F29A5" w:rsidP="00841354">
      <w:pPr>
        <w:rPr>
          <w:sz w:val="24"/>
          <w:szCs w:val="24"/>
        </w:rPr>
      </w:pPr>
      <w:r w:rsidRPr="00644EDA">
        <w:rPr>
          <w:sz w:val="24"/>
          <w:szCs w:val="24"/>
        </w:rPr>
        <w:t>Critical to the implementation of our curriculum intent are:</w:t>
      </w:r>
    </w:p>
    <w:p w14:paraId="1A469516" w14:textId="5E298DE2" w:rsidR="004F29A5" w:rsidRPr="00644EDA" w:rsidRDefault="004F29A5" w:rsidP="004F29A5">
      <w:pPr>
        <w:pStyle w:val="ListParagraph"/>
        <w:numPr>
          <w:ilvl w:val="0"/>
          <w:numId w:val="5"/>
        </w:numPr>
        <w:rPr>
          <w:sz w:val="24"/>
          <w:szCs w:val="24"/>
        </w:rPr>
      </w:pPr>
      <w:r w:rsidRPr="00644EDA">
        <w:rPr>
          <w:sz w:val="24"/>
          <w:szCs w:val="24"/>
        </w:rPr>
        <w:t>Skilled and knowledgeable teachers</w:t>
      </w:r>
    </w:p>
    <w:p w14:paraId="7B35011F" w14:textId="0AF712B6" w:rsidR="004F29A5" w:rsidRPr="00644EDA" w:rsidRDefault="004F29A5" w:rsidP="004F29A5">
      <w:pPr>
        <w:pStyle w:val="ListParagraph"/>
        <w:numPr>
          <w:ilvl w:val="0"/>
          <w:numId w:val="5"/>
        </w:numPr>
        <w:rPr>
          <w:sz w:val="24"/>
          <w:szCs w:val="24"/>
        </w:rPr>
      </w:pPr>
      <w:r w:rsidRPr="00644EDA">
        <w:rPr>
          <w:sz w:val="24"/>
          <w:szCs w:val="24"/>
        </w:rPr>
        <w:t>Effective whole school leadership</w:t>
      </w:r>
    </w:p>
    <w:p w14:paraId="43957462" w14:textId="34737616" w:rsidR="004F29A5" w:rsidRPr="00644EDA" w:rsidRDefault="004F29A5" w:rsidP="004F29A5">
      <w:pPr>
        <w:pStyle w:val="ListParagraph"/>
        <w:numPr>
          <w:ilvl w:val="0"/>
          <w:numId w:val="5"/>
        </w:numPr>
        <w:rPr>
          <w:sz w:val="24"/>
          <w:szCs w:val="24"/>
        </w:rPr>
      </w:pPr>
      <w:r w:rsidRPr="00644EDA">
        <w:rPr>
          <w:sz w:val="24"/>
          <w:szCs w:val="24"/>
        </w:rPr>
        <w:t>Clear priorities and expectations across the whole school</w:t>
      </w:r>
    </w:p>
    <w:p w14:paraId="2C842E56" w14:textId="70176F57" w:rsidR="00F837B8" w:rsidRPr="00644EDA" w:rsidRDefault="00F837B8" w:rsidP="004F29A5">
      <w:pPr>
        <w:pStyle w:val="ListParagraph"/>
        <w:ind w:left="0"/>
        <w:rPr>
          <w:sz w:val="24"/>
          <w:szCs w:val="24"/>
        </w:rPr>
      </w:pPr>
    </w:p>
    <w:p w14:paraId="4E1759BC" w14:textId="2B17AC8B" w:rsidR="004F29A5" w:rsidRPr="00644EDA" w:rsidRDefault="004F29A5" w:rsidP="004F29A5">
      <w:pPr>
        <w:pStyle w:val="ListParagraph"/>
        <w:ind w:left="0"/>
        <w:rPr>
          <w:sz w:val="24"/>
          <w:szCs w:val="24"/>
          <w:u w:val="single"/>
        </w:rPr>
      </w:pPr>
      <w:r w:rsidRPr="00644EDA">
        <w:rPr>
          <w:sz w:val="24"/>
          <w:szCs w:val="24"/>
          <w:u w:val="single"/>
        </w:rPr>
        <w:t>Skilled and knowledgeable teachers</w:t>
      </w:r>
    </w:p>
    <w:p w14:paraId="4643076B" w14:textId="6FA1A45A" w:rsidR="004F29A5" w:rsidRPr="00644EDA" w:rsidRDefault="004F29A5" w:rsidP="004F29A5">
      <w:pPr>
        <w:pStyle w:val="ListParagraph"/>
        <w:ind w:left="0"/>
        <w:rPr>
          <w:sz w:val="24"/>
          <w:szCs w:val="24"/>
        </w:rPr>
      </w:pPr>
      <w:r w:rsidRPr="00644EDA">
        <w:rPr>
          <w:sz w:val="24"/>
          <w:szCs w:val="24"/>
        </w:rPr>
        <w:t xml:space="preserve">Key to effective curriculum implementation is the subject, pedagogical and pedagogical subject knowledge of our teachers. </w:t>
      </w:r>
      <w:r w:rsidR="00AF404F" w:rsidRPr="00644EDA">
        <w:rPr>
          <w:sz w:val="24"/>
          <w:szCs w:val="24"/>
        </w:rPr>
        <w:t>Therefore</w:t>
      </w:r>
      <w:r w:rsidRPr="00644EDA">
        <w:rPr>
          <w:sz w:val="24"/>
          <w:szCs w:val="24"/>
        </w:rPr>
        <w:t>:</w:t>
      </w:r>
    </w:p>
    <w:p w14:paraId="3CDADEBB" w14:textId="25A1BA09" w:rsidR="004F29A5" w:rsidRPr="00644EDA" w:rsidRDefault="004F29A5" w:rsidP="004F29A5">
      <w:pPr>
        <w:pStyle w:val="ListParagraph"/>
        <w:numPr>
          <w:ilvl w:val="0"/>
          <w:numId w:val="6"/>
        </w:numPr>
        <w:rPr>
          <w:sz w:val="24"/>
          <w:szCs w:val="24"/>
        </w:rPr>
      </w:pPr>
      <w:r w:rsidRPr="00644EDA">
        <w:rPr>
          <w:sz w:val="24"/>
          <w:szCs w:val="24"/>
        </w:rPr>
        <w:t>We proactively seek to appoint the best teachers we can and attempt to ensure we have subject specialists for all core areas.</w:t>
      </w:r>
    </w:p>
    <w:p w14:paraId="486ABC31" w14:textId="0F49B715" w:rsidR="004F29A5" w:rsidRPr="00644EDA" w:rsidRDefault="004F29A5" w:rsidP="004F29A5">
      <w:pPr>
        <w:pStyle w:val="ListParagraph"/>
        <w:numPr>
          <w:ilvl w:val="0"/>
          <w:numId w:val="6"/>
        </w:numPr>
        <w:rPr>
          <w:sz w:val="24"/>
          <w:szCs w:val="24"/>
        </w:rPr>
      </w:pPr>
      <w:r w:rsidRPr="00644EDA">
        <w:rPr>
          <w:sz w:val="24"/>
          <w:szCs w:val="24"/>
        </w:rPr>
        <w:t>We seek to retain teaching staff through a commitment to their wellbeing, their voice and CPD.</w:t>
      </w:r>
    </w:p>
    <w:p w14:paraId="1A015FF2" w14:textId="038BC720" w:rsidR="004F29A5" w:rsidRPr="00644EDA" w:rsidRDefault="004F29A5" w:rsidP="004F29A5">
      <w:pPr>
        <w:pStyle w:val="ListParagraph"/>
        <w:numPr>
          <w:ilvl w:val="0"/>
          <w:numId w:val="6"/>
        </w:numPr>
        <w:rPr>
          <w:sz w:val="24"/>
          <w:szCs w:val="24"/>
        </w:rPr>
      </w:pPr>
      <w:r w:rsidRPr="00644EDA">
        <w:rPr>
          <w:sz w:val="24"/>
          <w:szCs w:val="24"/>
        </w:rPr>
        <w:t>We commit time through the CPD program to allow all staff to develop their expertise.</w:t>
      </w:r>
      <w:r w:rsidRPr="00644EDA">
        <w:rPr>
          <w:sz w:val="24"/>
          <w:szCs w:val="24"/>
        </w:rPr>
        <w:br/>
      </w:r>
    </w:p>
    <w:p w14:paraId="2044492B" w14:textId="0109288C" w:rsidR="00F837B8" w:rsidRPr="00644EDA" w:rsidRDefault="00F837B8" w:rsidP="00F837B8">
      <w:pPr>
        <w:pStyle w:val="ListParagraph"/>
        <w:ind w:left="0"/>
        <w:rPr>
          <w:sz w:val="24"/>
          <w:szCs w:val="24"/>
          <w:u w:val="single"/>
        </w:rPr>
      </w:pPr>
      <w:r w:rsidRPr="00644EDA">
        <w:rPr>
          <w:sz w:val="24"/>
          <w:szCs w:val="24"/>
          <w:u w:val="single"/>
        </w:rPr>
        <w:t>Effective Leadership</w:t>
      </w:r>
    </w:p>
    <w:p w14:paraId="0FBA0D44" w14:textId="3E1C3C4F" w:rsidR="00F837B8" w:rsidRPr="00644EDA" w:rsidRDefault="00F837B8" w:rsidP="00F837B8">
      <w:pPr>
        <w:pStyle w:val="ListParagraph"/>
        <w:ind w:left="0"/>
        <w:rPr>
          <w:sz w:val="24"/>
          <w:szCs w:val="24"/>
        </w:rPr>
      </w:pPr>
      <w:r w:rsidRPr="00644EDA">
        <w:rPr>
          <w:sz w:val="24"/>
          <w:szCs w:val="24"/>
        </w:rPr>
        <w:t>Critical to the effective implementation of the curriculum is the leadership across the school and the implementation of the whole school priorities.</w:t>
      </w:r>
    </w:p>
    <w:p w14:paraId="760C6618" w14:textId="35DE8B39" w:rsidR="00F837B8" w:rsidRPr="00644EDA" w:rsidRDefault="00F837B8" w:rsidP="00F837B8">
      <w:pPr>
        <w:pStyle w:val="ListParagraph"/>
        <w:numPr>
          <w:ilvl w:val="0"/>
          <w:numId w:val="3"/>
        </w:numPr>
        <w:rPr>
          <w:sz w:val="24"/>
          <w:szCs w:val="24"/>
        </w:rPr>
      </w:pPr>
      <w:r w:rsidRPr="00644EDA">
        <w:rPr>
          <w:sz w:val="24"/>
          <w:szCs w:val="24"/>
        </w:rPr>
        <w:t xml:space="preserve">Subject teachers design the lessons and the sequence of lessons to ensure best outcomes for </w:t>
      </w:r>
      <w:r w:rsidR="00AF404F">
        <w:rPr>
          <w:sz w:val="24"/>
          <w:szCs w:val="24"/>
        </w:rPr>
        <w:t xml:space="preserve">young </w:t>
      </w:r>
      <w:r w:rsidR="006C449D">
        <w:rPr>
          <w:sz w:val="24"/>
          <w:szCs w:val="24"/>
        </w:rPr>
        <w:t>people</w:t>
      </w:r>
      <w:r w:rsidRPr="00644EDA">
        <w:rPr>
          <w:sz w:val="24"/>
          <w:szCs w:val="24"/>
        </w:rPr>
        <w:t>.</w:t>
      </w:r>
    </w:p>
    <w:p w14:paraId="21D6D17C" w14:textId="6758B2A4" w:rsidR="00F837B8" w:rsidRPr="00644EDA" w:rsidRDefault="00F837B8" w:rsidP="00F837B8">
      <w:pPr>
        <w:pStyle w:val="ListParagraph"/>
        <w:numPr>
          <w:ilvl w:val="0"/>
          <w:numId w:val="3"/>
        </w:numPr>
        <w:rPr>
          <w:sz w:val="24"/>
          <w:szCs w:val="24"/>
        </w:rPr>
      </w:pPr>
      <w:r w:rsidRPr="00644EDA">
        <w:rPr>
          <w:sz w:val="24"/>
          <w:szCs w:val="24"/>
        </w:rPr>
        <w:t>All subject areas are developing comprehensive schemes of work, assessment maps and curriculum plans</w:t>
      </w:r>
      <w:r w:rsidR="00F86AC0" w:rsidRPr="00644EDA">
        <w:rPr>
          <w:sz w:val="24"/>
          <w:szCs w:val="24"/>
        </w:rPr>
        <w:t>.</w:t>
      </w:r>
    </w:p>
    <w:p w14:paraId="51FD7F4C" w14:textId="35028C86" w:rsidR="00F837B8" w:rsidRPr="00644EDA" w:rsidRDefault="00F86AC0" w:rsidP="00F837B8">
      <w:pPr>
        <w:pStyle w:val="ListParagraph"/>
        <w:numPr>
          <w:ilvl w:val="0"/>
          <w:numId w:val="3"/>
        </w:numPr>
        <w:rPr>
          <w:sz w:val="24"/>
          <w:szCs w:val="24"/>
        </w:rPr>
      </w:pPr>
      <w:r w:rsidRPr="00644EDA">
        <w:rPr>
          <w:sz w:val="24"/>
          <w:szCs w:val="24"/>
        </w:rPr>
        <w:t>All subject areas follow the school’s assessment and feedback policy, adapting to meet their needs when necessary.</w:t>
      </w:r>
    </w:p>
    <w:p w14:paraId="500BEF13" w14:textId="43D012D4" w:rsidR="00F86AC0" w:rsidRPr="00644EDA" w:rsidRDefault="00F86AC0" w:rsidP="00F837B8">
      <w:pPr>
        <w:pStyle w:val="ListParagraph"/>
        <w:numPr>
          <w:ilvl w:val="0"/>
          <w:numId w:val="3"/>
        </w:numPr>
        <w:rPr>
          <w:sz w:val="24"/>
          <w:szCs w:val="24"/>
        </w:rPr>
      </w:pPr>
      <w:r w:rsidRPr="00644EDA">
        <w:rPr>
          <w:sz w:val="24"/>
          <w:szCs w:val="24"/>
        </w:rPr>
        <w:t>SLT regularly scrutinises the curriculum intent and implementation in all subject areas.</w:t>
      </w:r>
    </w:p>
    <w:p w14:paraId="04450836" w14:textId="5E1BB143" w:rsidR="00F86AC0" w:rsidRPr="00644EDA" w:rsidRDefault="00F86AC0" w:rsidP="00F837B8">
      <w:pPr>
        <w:pStyle w:val="ListParagraph"/>
        <w:numPr>
          <w:ilvl w:val="0"/>
          <w:numId w:val="3"/>
        </w:numPr>
        <w:rPr>
          <w:sz w:val="24"/>
          <w:szCs w:val="24"/>
        </w:rPr>
      </w:pPr>
      <w:r w:rsidRPr="00644EDA">
        <w:rPr>
          <w:sz w:val="24"/>
          <w:szCs w:val="24"/>
        </w:rPr>
        <w:t>There is a clear and distinct focus on engagement in all lessons.</w:t>
      </w:r>
    </w:p>
    <w:p w14:paraId="676C428F" w14:textId="083552C1" w:rsidR="00F86AC0" w:rsidRPr="00644EDA" w:rsidRDefault="00F86AC0" w:rsidP="00F837B8">
      <w:pPr>
        <w:pStyle w:val="ListParagraph"/>
        <w:numPr>
          <w:ilvl w:val="0"/>
          <w:numId w:val="3"/>
        </w:numPr>
        <w:rPr>
          <w:sz w:val="24"/>
          <w:szCs w:val="24"/>
        </w:rPr>
      </w:pPr>
      <w:r w:rsidRPr="00644EDA">
        <w:rPr>
          <w:sz w:val="24"/>
          <w:szCs w:val="24"/>
        </w:rPr>
        <w:t xml:space="preserve">There are clear and manageable expectations regarding </w:t>
      </w:r>
      <w:r w:rsidR="007873B9" w:rsidRPr="00644EDA">
        <w:rPr>
          <w:sz w:val="24"/>
          <w:szCs w:val="24"/>
        </w:rPr>
        <w:t>feedback and assessment, clearly set out in the assessment policy and the marking and feedback policy.</w:t>
      </w:r>
    </w:p>
    <w:p w14:paraId="00B4785B" w14:textId="5278D6B6" w:rsidR="007873B9" w:rsidRPr="00644EDA" w:rsidRDefault="005F0BF9" w:rsidP="00F837B8">
      <w:pPr>
        <w:pStyle w:val="ListParagraph"/>
        <w:numPr>
          <w:ilvl w:val="0"/>
          <w:numId w:val="3"/>
        </w:numPr>
        <w:rPr>
          <w:sz w:val="24"/>
          <w:szCs w:val="24"/>
        </w:rPr>
      </w:pPr>
      <w:r w:rsidRPr="00644EDA">
        <w:rPr>
          <w:sz w:val="24"/>
          <w:szCs w:val="24"/>
        </w:rPr>
        <w:t xml:space="preserve">All </w:t>
      </w:r>
      <w:r w:rsidR="00AA4258">
        <w:rPr>
          <w:sz w:val="24"/>
          <w:szCs w:val="24"/>
        </w:rPr>
        <w:t>y</w:t>
      </w:r>
      <w:r w:rsidR="00AF404F">
        <w:rPr>
          <w:sz w:val="24"/>
          <w:szCs w:val="24"/>
        </w:rPr>
        <w:t xml:space="preserve">oung </w:t>
      </w:r>
      <w:r w:rsidR="006C449D">
        <w:rPr>
          <w:sz w:val="24"/>
          <w:szCs w:val="24"/>
        </w:rPr>
        <w:t>people</w:t>
      </w:r>
      <w:r w:rsidRPr="00644EDA">
        <w:rPr>
          <w:sz w:val="24"/>
          <w:szCs w:val="24"/>
        </w:rPr>
        <w:t xml:space="preserve"> at Apple Orchard are vulnerable, most have had periods of absence from education, therefore all are considered priority.</w:t>
      </w:r>
    </w:p>
    <w:p w14:paraId="62B71C86" w14:textId="69D2C573" w:rsidR="005F0BF9" w:rsidRPr="00644EDA" w:rsidRDefault="00DE7014" w:rsidP="00F837B8">
      <w:pPr>
        <w:pStyle w:val="ListParagraph"/>
        <w:numPr>
          <w:ilvl w:val="0"/>
          <w:numId w:val="3"/>
        </w:numPr>
        <w:rPr>
          <w:sz w:val="24"/>
          <w:szCs w:val="24"/>
        </w:rPr>
      </w:pPr>
      <w:r w:rsidRPr="00644EDA">
        <w:rPr>
          <w:sz w:val="24"/>
          <w:szCs w:val="24"/>
        </w:rPr>
        <w:t xml:space="preserve">We believe that good teaching and </w:t>
      </w:r>
      <w:r w:rsidR="006F07B9" w:rsidRPr="00644EDA">
        <w:rPr>
          <w:sz w:val="24"/>
          <w:szCs w:val="24"/>
        </w:rPr>
        <w:t xml:space="preserve">learning </w:t>
      </w:r>
      <w:r w:rsidRPr="00644EDA">
        <w:rPr>
          <w:sz w:val="24"/>
          <w:szCs w:val="24"/>
        </w:rPr>
        <w:t>is at the heart of meeting the needs of all learners.</w:t>
      </w:r>
    </w:p>
    <w:p w14:paraId="531B9BBB" w14:textId="635A91CF" w:rsidR="00DE7014" w:rsidRPr="00644EDA" w:rsidRDefault="00DE7014" w:rsidP="00F837B8">
      <w:pPr>
        <w:pStyle w:val="ListParagraph"/>
        <w:numPr>
          <w:ilvl w:val="0"/>
          <w:numId w:val="3"/>
        </w:numPr>
        <w:rPr>
          <w:sz w:val="24"/>
          <w:szCs w:val="24"/>
        </w:rPr>
      </w:pPr>
      <w:r w:rsidRPr="00644EDA">
        <w:rPr>
          <w:sz w:val="24"/>
          <w:szCs w:val="24"/>
        </w:rPr>
        <w:t xml:space="preserve">Where </w:t>
      </w:r>
      <w:r w:rsidR="0000536C">
        <w:rPr>
          <w:sz w:val="24"/>
          <w:szCs w:val="24"/>
        </w:rPr>
        <w:t>y</w:t>
      </w:r>
      <w:r w:rsidR="00AF404F">
        <w:rPr>
          <w:sz w:val="24"/>
          <w:szCs w:val="24"/>
        </w:rPr>
        <w:t xml:space="preserve">oung </w:t>
      </w:r>
      <w:r w:rsidR="006C449D">
        <w:rPr>
          <w:sz w:val="24"/>
          <w:szCs w:val="24"/>
        </w:rPr>
        <w:t>people</w:t>
      </w:r>
      <w:r w:rsidRPr="00644EDA">
        <w:rPr>
          <w:sz w:val="24"/>
          <w:szCs w:val="24"/>
        </w:rPr>
        <w:t xml:space="preserve"> specific learning </w:t>
      </w:r>
      <w:r w:rsidR="006F07B9" w:rsidRPr="00644EDA">
        <w:rPr>
          <w:sz w:val="24"/>
          <w:szCs w:val="24"/>
        </w:rPr>
        <w:t>needs,</w:t>
      </w:r>
      <w:r w:rsidRPr="00644EDA">
        <w:rPr>
          <w:sz w:val="24"/>
          <w:szCs w:val="24"/>
        </w:rPr>
        <w:t xml:space="preserve"> we ensure that staff have planned for these.</w:t>
      </w:r>
    </w:p>
    <w:p w14:paraId="13FCAD7C" w14:textId="77777777" w:rsidR="00842E2A" w:rsidRDefault="00DE7014" w:rsidP="004F29A5">
      <w:pPr>
        <w:pStyle w:val="ListParagraph"/>
        <w:numPr>
          <w:ilvl w:val="0"/>
          <w:numId w:val="3"/>
        </w:numPr>
        <w:rPr>
          <w:sz w:val="24"/>
          <w:szCs w:val="24"/>
        </w:rPr>
      </w:pPr>
      <w:r w:rsidRPr="00644EDA">
        <w:rPr>
          <w:sz w:val="24"/>
          <w:szCs w:val="24"/>
        </w:rPr>
        <w:t>We use SNAP</w:t>
      </w:r>
      <w:r w:rsidR="00306204" w:rsidRPr="00644EDA">
        <w:rPr>
          <w:sz w:val="24"/>
          <w:szCs w:val="24"/>
        </w:rPr>
        <w:t xml:space="preserve">, </w:t>
      </w:r>
      <w:r w:rsidR="001648DA">
        <w:rPr>
          <w:sz w:val="24"/>
          <w:szCs w:val="24"/>
        </w:rPr>
        <w:t>accelerated reader and maths</w:t>
      </w:r>
      <w:r w:rsidR="00306204" w:rsidRPr="00644EDA">
        <w:rPr>
          <w:sz w:val="24"/>
          <w:szCs w:val="24"/>
        </w:rPr>
        <w:t xml:space="preserve"> </w:t>
      </w:r>
      <w:r w:rsidRPr="00644EDA">
        <w:rPr>
          <w:sz w:val="24"/>
          <w:szCs w:val="24"/>
        </w:rPr>
        <w:t>assessments to inform the development of successful strategies across the school</w:t>
      </w:r>
      <w:r w:rsidR="006F07B9" w:rsidRPr="00644EDA">
        <w:rPr>
          <w:sz w:val="24"/>
          <w:szCs w:val="24"/>
        </w:rPr>
        <w:t xml:space="preserve"> in order that all </w:t>
      </w:r>
      <w:r w:rsidR="00AF404F">
        <w:rPr>
          <w:sz w:val="24"/>
          <w:szCs w:val="24"/>
        </w:rPr>
        <w:t xml:space="preserve">young </w:t>
      </w:r>
      <w:r w:rsidR="006C449D">
        <w:rPr>
          <w:sz w:val="24"/>
          <w:szCs w:val="24"/>
        </w:rPr>
        <w:t>people</w:t>
      </w:r>
      <w:r w:rsidR="006F07B9" w:rsidRPr="00644EDA">
        <w:rPr>
          <w:sz w:val="24"/>
          <w:szCs w:val="24"/>
        </w:rPr>
        <w:t xml:space="preserve"> can reach their potential.</w:t>
      </w:r>
    </w:p>
    <w:p w14:paraId="261E353B" w14:textId="5BE37462" w:rsidR="007873B9" w:rsidRPr="00842E2A" w:rsidRDefault="00842E2A" w:rsidP="00842E2A">
      <w:pPr>
        <w:pStyle w:val="ListParagraph"/>
        <w:ind w:left="0"/>
        <w:rPr>
          <w:sz w:val="24"/>
          <w:szCs w:val="24"/>
        </w:rPr>
      </w:pPr>
      <w:r>
        <w:rPr>
          <w:sz w:val="24"/>
          <w:szCs w:val="24"/>
        </w:rPr>
        <w:lastRenderedPageBreak/>
        <w:br/>
      </w:r>
      <w:r w:rsidR="00817C58" w:rsidRPr="00842E2A">
        <w:rPr>
          <w:b/>
          <w:bCs/>
          <w:sz w:val="24"/>
          <w:szCs w:val="24"/>
        </w:rPr>
        <w:t>IMPACT</w:t>
      </w:r>
    </w:p>
    <w:p w14:paraId="16787BBD" w14:textId="0A2F0B43" w:rsidR="00817C58" w:rsidRDefault="00AF404F" w:rsidP="004F29A5">
      <w:pPr>
        <w:rPr>
          <w:sz w:val="24"/>
          <w:szCs w:val="24"/>
        </w:rPr>
      </w:pPr>
      <w:r>
        <w:rPr>
          <w:sz w:val="24"/>
          <w:szCs w:val="24"/>
        </w:rPr>
        <w:t xml:space="preserve">Young </w:t>
      </w:r>
      <w:r w:rsidR="006C449D">
        <w:rPr>
          <w:sz w:val="24"/>
          <w:szCs w:val="24"/>
        </w:rPr>
        <w:t>people</w:t>
      </w:r>
      <w:r w:rsidR="00817C58">
        <w:rPr>
          <w:sz w:val="24"/>
          <w:szCs w:val="24"/>
        </w:rPr>
        <w:t xml:space="preserve"> will achieve a full range of qualifications through formal examination, will develop their personal strengths, skills and qualities through vocational opportunities and enrichment and will leave ready for their next step whether that be continued secondary education, further education, </w:t>
      </w:r>
      <w:r w:rsidR="00FB2C8D">
        <w:rPr>
          <w:sz w:val="24"/>
          <w:szCs w:val="24"/>
        </w:rPr>
        <w:t>apprenticeship,</w:t>
      </w:r>
      <w:r w:rsidR="00817C58">
        <w:rPr>
          <w:sz w:val="24"/>
          <w:szCs w:val="24"/>
        </w:rPr>
        <w:t xml:space="preserve"> or e</w:t>
      </w:r>
      <w:r>
        <w:rPr>
          <w:sz w:val="24"/>
          <w:szCs w:val="24"/>
        </w:rPr>
        <w:t>mployment</w:t>
      </w:r>
      <w:r w:rsidR="00817C58">
        <w:rPr>
          <w:sz w:val="24"/>
          <w:szCs w:val="24"/>
        </w:rPr>
        <w:t>.</w:t>
      </w:r>
    </w:p>
    <w:p w14:paraId="3E34FF20" w14:textId="4386AC23" w:rsidR="00F63D61" w:rsidRDefault="006C449D" w:rsidP="004F29A5">
      <w:pPr>
        <w:rPr>
          <w:sz w:val="24"/>
          <w:szCs w:val="24"/>
        </w:rPr>
      </w:pPr>
      <w:r>
        <w:rPr>
          <w:sz w:val="24"/>
          <w:szCs w:val="24"/>
        </w:rPr>
        <w:t xml:space="preserve">All </w:t>
      </w:r>
      <w:r w:rsidR="00AF404F">
        <w:rPr>
          <w:sz w:val="24"/>
          <w:szCs w:val="24"/>
        </w:rPr>
        <w:t xml:space="preserve">young </w:t>
      </w:r>
      <w:r>
        <w:rPr>
          <w:sz w:val="24"/>
          <w:szCs w:val="24"/>
        </w:rPr>
        <w:t>people will:</w:t>
      </w:r>
    </w:p>
    <w:p w14:paraId="1FAF1A0F" w14:textId="73768582" w:rsidR="006C449D" w:rsidRDefault="006C449D" w:rsidP="006C449D">
      <w:pPr>
        <w:pStyle w:val="ListParagraph"/>
        <w:numPr>
          <w:ilvl w:val="0"/>
          <w:numId w:val="10"/>
        </w:numPr>
        <w:rPr>
          <w:sz w:val="24"/>
          <w:szCs w:val="24"/>
        </w:rPr>
      </w:pPr>
      <w:r>
        <w:rPr>
          <w:sz w:val="24"/>
          <w:szCs w:val="24"/>
        </w:rPr>
        <w:t>Demonstrate an understanding of their future options post Apple Orchard School</w:t>
      </w:r>
      <w:r w:rsidR="00151AF2">
        <w:rPr>
          <w:sz w:val="24"/>
          <w:szCs w:val="24"/>
        </w:rPr>
        <w:t>.</w:t>
      </w:r>
    </w:p>
    <w:p w14:paraId="53C4EB8E" w14:textId="5413991F" w:rsidR="006C449D" w:rsidRDefault="006C449D" w:rsidP="006C449D">
      <w:pPr>
        <w:pStyle w:val="ListParagraph"/>
        <w:numPr>
          <w:ilvl w:val="0"/>
          <w:numId w:val="10"/>
        </w:numPr>
        <w:rPr>
          <w:sz w:val="24"/>
          <w:szCs w:val="24"/>
        </w:rPr>
      </w:pPr>
      <w:r>
        <w:rPr>
          <w:sz w:val="24"/>
          <w:szCs w:val="24"/>
        </w:rPr>
        <w:t xml:space="preserve">Be </w:t>
      </w:r>
      <w:proofErr w:type="gramStart"/>
      <w:r>
        <w:rPr>
          <w:sz w:val="24"/>
          <w:szCs w:val="24"/>
        </w:rPr>
        <w:t>in a position</w:t>
      </w:r>
      <w:proofErr w:type="gramEnd"/>
      <w:r>
        <w:rPr>
          <w:sz w:val="24"/>
          <w:szCs w:val="24"/>
        </w:rPr>
        <w:t xml:space="preserve"> to become responsible and reliable future employees.</w:t>
      </w:r>
    </w:p>
    <w:p w14:paraId="27048F69" w14:textId="2B28206C" w:rsidR="006C449D" w:rsidRDefault="006C449D" w:rsidP="006C449D">
      <w:pPr>
        <w:pStyle w:val="ListParagraph"/>
        <w:numPr>
          <w:ilvl w:val="0"/>
          <w:numId w:val="10"/>
        </w:numPr>
        <w:rPr>
          <w:sz w:val="24"/>
          <w:szCs w:val="24"/>
        </w:rPr>
      </w:pPr>
      <w:r>
        <w:rPr>
          <w:sz w:val="24"/>
          <w:szCs w:val="24"/>
        </w:rPr>
        <w:t>Have a greater sense of confidence in their ability and an understanding of areas they need to develop.</w:t>
      </w:r>
    </w:p>
    <w:p w14:paraId="6A21EE8A" w14:textId="229517CC" w:rsidR="006C449D" w:rsidRDefault="006C449D" w:rsidP="006C449D">
      <w:pPr>
        <w:pStyle w:val="ListParagraph"/>
        <w:numPr>
          <w:ilvl w:val="0"/>
          <w:numId w:val="10"/>
        </w:numPr>
        <w:rPr>
          <w:sz w:val="24"/>
          <w:szCs w:val="24"/>
        </w:rPr>
      </w:pPr>
      <w:r>
        <w:rPr>
          <w:sz w:val="24"/>
          <w:szCs w:val="24"/>
        </w:rPr>
        <w:t>Develop employability skills.</w:t>
      </w:r>
    </w:p>
    <w:p w14:paraId="4CBEAFCC" w14:textId="4BA33CA3" w:rsidR="006C449D" w:rsidRDefault="006C449D" w:rsidP="006C449D">
      <w:pPr>
        <w:pStyle w:val="ListParagraph"/>
        <w:numPr>
          <w:ilvl w:val="0"/>
          <w:numId w:val="10"/>
        </w:numPr>
        <w:rPr>
          <w:sz w:val="24"/>
          <w:szCs w:val="24"/>
        </w:rPr>
      </w:pPr>
      <w:r>
        <w:rPr>
          <w:sz w:val="24"/>
          <w:szCs w:val="24"/>
        </w:rPr>
        <w:t xml:space="preserve">Develop appropriate subject knowledge (academic and vocational) so that they may flourish, </w:t>
      </w:r>
      <w:r w:rsidR="00151AF2">
        <w:rPr>
          <w:sz w:val="24"/>
          <w:szCs w:val="24"/>
        </w:rPr>
        <w:t>reach,</w:t>
      </w:r>
      <w:r>
        <w:rPr>
          <w:sz w:val="24"/>
          <w:szCs w:val="24"/>
        </w:rPr>
        <w:t xml:space="preserve"> and exceed their academic / vocational potential by embedding key strengths, </w:t>
      </w:r>
      <w:r w:rsidR="00151AF2">
        <w:rPr>
          <w:sz w:val="24"/>
          <w:szCs w:val="24"/>
        </w:rPr>
        <w:t>skills,</w:t>
      </w:r>
      <w:r>
        <w:rPr>
          <w:sz w:val="24"/>
          <w:szCs w:val="24"/>
        </w:rPr>
        <w:t xml:space="preserve"> and qualities.</w:t>
      </w:r>
    </w:p>
    <w:p w14:paraId="16061C1F" w14:textId="0BE3A8C3" w:rsidR="006C449D" w:rsidRDefault="006C449D" w:rsidP="006C449D">
      <w:pPr>
        <w:pStyle w:val="ListParagraph"/>
        <w:numPr>
          <w:ilvl w:val="0"/>
          <w:numId w:val="10"/>
        </w:numPr>
        <w:rPr>
          <w:sz w:val="24"/>
          <w:szCs w:val="24"/>
        </w:rPr>
      </w:pPr>
      <w:r>
        <w:rPr>
          <w:sz w:val="24"/>
          <w:szCs w:val="24"/>
        </w:rPr>
        <w:t>Read fluently.</w:t>
      </w:r>
    </w:p>
    <w:p w14:paraId="37CDEBA0" w14:textId="475786C6" w:rsidR="006C449D" w:rsidRDefault="006C449D" w:rsidP="006C449D">
      <w:pPr>
        <w:pStyle w:val="ListParagraph"/>
        <w:numPr>
          <w:ilvl w:val="0"/>
          <w:numId w:val="10"/>
        </w:numPr>
        <w:rPr>
          <w:sz w:val="24"/>
          <w:szCs w:val="24"/>
        </w:rPr>
      </w:pPr>
      <w:r>
        <w:rPr>
          <w:sz w:val="24"/>
          <w:szCs w:val="24"/>
        </w:rPr>
        <w:t>Write in a style to communicate effectively to a range of audiences using correct spelling and grammar.</w:t>
      </w:r>
    </w:p>
    <w:p w14:paraId="03DA448F" w14:textId="06665F43" w:rsidR="006C449D" w:rsidRDefault="006C449D" w:rsidP="006C449D">
      <w:pPr>
        <w:pStyle w:val="ListParagraph"/>
        <w:numPr>
          <w:ilvl w:val="0"/>
          <w:numId w:val="10"/>
        </w:numPr>
        <w:rPr>
          <w:sz w:val="24"/>
          <w:szCs w:val="24"/>
        </w:rPr>
      </w:pPr>
      <w:r>
        <w:rPr>
          <w:sz w:val="24"/>
          <w:szCs w:val="24"/>
        </w:rPr>
        <w:t>Communicate (speaking and listening) confidently and clearly to a range of audiences and purposes.</w:t>
      </w:r>
    </w:p>
    <w:p w14:paraId="20613042" w14:textId="1FA39A70" w:rsidR="006C449D" w:rsidRDefault="006C449D" w:rsidP="006C449D">
      <w:pPr>
        <w:pStyle w:val="ListParagraph"/>
        <w:numPr>
          <w:ilvl w:val="0"/>
          <w:numId w:val="10"/>
        </w:numPr>
        <w:rPr>
          <w:sz w:val="24"/>
          <w:szCs w:val="24"/>
        </w:rPr>
      </w:pPr>
      <w:r>
        <w:rPr>
          <w:sz w:val="24"/>
          <w:szCs w:val="24"/>
        </w:rPr>
        <w:t xml:space="preserve">Develop </w:t>
      </w:r>
      <w:r w:rsidR="00151AF2">
        <w:rPr>
          <w:sz w:val="24"/>
          <w:szCs w:val="24"/>
        </w:rPr>
        <w:t xml:space="preserve">self-worth, </w:t>
      </w:r>
      <w:r w:rsidR="0000536C">
        <w:rPr>
          <w:sz w:val="24"/>
          <w:szCs w:val="24"/>
        </w:rPr>
        <w:t>confidence,</w:t>
      </w:r>
      <w:r w:rsidR="00151AF2">
        <w:rPr>
          <w:sz w:val="24"/>
          <w:szCs w:val="24"/>
        </w:rPr>
        <w:t xml:space="preserve"> and pride.</w:t>
      </w:r>
    </w:p>
    <w:p w14:paraId="0DDB1614" w14:textId="743E7FCA" w:rsidR="00AA4258" w:rsidRDefault="00AA4258" w:rsidP="006C449D">
      <w:pPr>
        <w:pStyle w:val="ListParagraph"/>
        <w:numPr>
          <w:ilvl w:val="0"/>
          <w:numId w:val="10"/>
        </w:numPr>
        <w:rPr>
          <w:sz w:val="24"/>
          <w:szCs w:val="24"/>
        </w:rPr>
      </w:pPr>
      <w:r>
        <w:rPr>
          <w:sz w:val="24"/>
          <w:szCs w:val="24"/>
        </w:rPr>
        <w:t>Through half termly cultural awareness days, develop an understanding of the society we live in and a tolerance for other religious groups.</w:t>
      </w:r>
    </w:p>
    <w:p w14:paraId="71D01DFC" w14:textId="7CB06BA9" w:rsidR="00151AF2" w:rsidRPr="00151AF2" w:rsidRDefault="00151AF2" w:rsidP="00151AF2">
      <w:pPr>
        <w:rPr>
          <w:sz w:val="24"/>
          <w:szCs w:val="24"/>
        </w:rPr>
      </w:pPr>
      <w:r>
        <w:rPr>
          <w:sz w:val="24"/>
          <w:szCs w:val="24"/>
        </w:rPr>
        <w:t>In addition:</w:t>
      </w:r>
    </w:p>
    <w:p w14:paraId="695A303E" w14:textId="75279B59" w:rsidR="003C465C" w:rsidRPr="003C465C" w:rsidRDefault="003C465C" w:rsidP="004F29A5">
      <w:pPr>
        <w:rPr>
          <w:sz w:val="24"/>
          <w:szCs w:val="24"/>
          <w:u w:val="single"/>
        </w:rPr>
      </w:pPr>
      <w:r>
        <w:rPr>
          <w:sz w:val="24"/>
          <w:szCs w:val="24"/>
          <w:u w:val="single"/>
        </w:rPr>
        <w:t>Key Stage 4</w:t>
      </w:r>
    </w:p>
    <w:p w14:paraId="7C5E27A8" w14:textId="64F56927" w:rsidR="00817C58" w:rsidRDefault="00FB2C8D" w:rsidP="00817C58">
      <w:pPr>
        <w:pStyle w:val="ListParagraph"/>
        <w:numPr>
          <w:ilvl w:val="0"/>
          <w:numId w:val="7"/>
        </w:numPr>
        <w:rPr>
          <w:sz w:val="24"/>
          <w:szCs w:val="24"/>
        </w:rPr>
      </w:pPr>
      <w:r>
        <w:rPr>
          <w:sz w:val="24"/>
          <w:szCs w:val="24"/>
        </w:rPr>
        <w:t xml:space="preserve">All </w:t>
      </w:r>
      <w:r w:rsidR="00AF404F">
        <w:rPr>
          <w:sz w:val="24"/>
          <w:szCs w:val="24"/>
        </w:rPr>
        <w:t xml:space="preserve">young </w:t>
      </w:r>
      <w:r w:rsidR="006C449D">
        <w:rPr>
          <w:sz w:val="24"/>
          <w:szCs w:val="24"/>
        </w:rPr>
        <w:t>people</w:t>
      </w:r>
      <w:r>
        <w:rPr>
          <w:sz w:val="24"/>
          <w:szCs w:val="24"/>
        </w:rPr>
        <w:t xml:space="preserve"> gain qualification</w:t>
      </w:r>
      <w:r w:rsidR="00F17214">
        <w:rPr>
          <w:sz w:val="24"/>
          <w:szCs w:val="24"/>
        </w:rPr>
        <w:t>s</w:t>
      </w:r>
      <w:r>
        <w:rPr>
          <w:sz w:val="24"/>
          <w:szCs w:val="24"/>
        </w:rPr>
        <w:t xml:space="preserve"> in 5 core subjects – Maths, English Language, Science,</w:t>
      </w:r>
      <w:r w:rsidRPr="00FB2C8D">
        <w:rPr>
          <w:sz w:val="24"/>
          <w:szCs w:val="24"/>
        </w:rPr>
        <w:t xml:space="preserve"> </w:t>
      </w:r>
      <w:r>
        <w:rPr>
          <w:sz w:val="24"/>
          <w:szCs w:val="24"/>
        </w:rPr>
        <w:t>(Combined for those completing GCSE) ICT and PE – this is either at GCSE or Functional Skill Level</w:t>
      </w:r>
      <w:r w:rsidR="00F17214">
        <w:rPr>
          <w:sz w:val="24"/>
          <w:szCs w:val="24"/>
        </w:rPr>
        <w:t>.</w:t>
      </w:r>
    </w:p>
    <w:p w14:paraId="2EEC3ADE" w14:textId="0F4D3154" w:rsidR="00F17214" w:rsidRDefault="00F17214" w:rsidP="00817C58">
      <w:pPr>
        <w:pStyle w:val="ListParagraph"/>
        <w:numPr>
          <w:ilvl w:val="0"/>
          <w:numId w:val="7"/>
        </w:numPr>
        <w:rPr>
          <w:sz w:val="24"/>
          <w:szCs w:val="24"/>
        </w:rPr>
      </w:pPr>
      <w:r>
        <w:rPr>
          <w:sz w:val="24"/>
          <w:szCs w:val="24"/>
        </w:rPr>
        <w:t xml:space="preserve">All </w:t>
      </w:r>
      <w:r w:rsidR="00AF404F">
        <w:rPr>
          <w:sz w:val="24"/>
          <w:szCs w:val="24"/>
        </w:rPr>
        <w:t xml:space="preserve">young </w:t>
      </w:r>
      <w:r w:rsidR="006C449D">
        <w:rPr>
          <w:sz w:val="24"/>
          <w:szCs w:val="24"/>
        </w:rPr>
        <w:t>people</w:t>
      </w:r>
      <w:r>
        <w:rPr>
          <w:sz w:val="24"/>
          <w:szCs w:val="24"/>
        </w:rPr>
        <w:t xml:space="preserve"> gain further qualifications</w:t>
      </w:r>
      <w:r w:rsidR="007F33FA">
        <w:rPr>
          <w:sz w:val="24"/>
          <w:szCs w:val="24"/>
        </w:rPr>
        <w:t xml:space="preserve"> (Entry Level to Level 2) in History, Geography, and Art</w:t>
      </w:r>
    </w:p>
    <w:p w14:paraId="3B4F4AD8" w14:textId="5FD4EAB3" w:rsidR="003C465C" w:rsidRPr="00AA4258" w:rsidRDefault="007F33FA" w:rsidP="003C465C">
      <w:pPr>
        <w:pStyle w:val="ListParagraph"/>
        <w:numPr>
          <w:ilvl w:val="0"/>
          <w:numId w:val="7"/>
        </w:numPr>
        <w:rPr>
          <w:sz w:val="24"/>
          <w:szCs w:val="24"/>
        </w:rPr>
      </w:pPr>
      <w:r>
        <w:rPr>
          <w:sz w:val="24"/>
          <w:szCs w:val="24"/>
        </w:rPr>
        <w:t xml:space="preserve">All </w:t>
      </w:r>
      <w:r w:rsidR="0000536C">
        <w:rPr>
          <w:sz w:val="24"/>
          <w:szCs w:val="24"/>
        </w:rPr>
        <w:t>y</w:t>
      </w:r>
      <w:r w:rsidR="00AF404F">
        <w:rPr>
          <w:sz w:val="24"/>
          <w:szCs w:val="24"/>
        </w:rPr>
        <w:t xml:space="preserve">oung </w:t>
      </w:r>
      <w:r w:rsidR="006C449D">
        <w:rPr>
          <w:sz w:val="24"/>
          <w:szCs w:val="24"/>
        </w:rPr>
        <w:t>people</w:t>
      </w:r>
      <w:r>
        <w:rPr>
          <w:sz w:val="24"/>
          <w:szCs w:val="24"/>
        </w:rPr>
        <w:t xml:space="preserve"> </w:t>
      </w:r>
      <w:r w:rsidR="00997908">
        <w:rPr>
          <w:sz w:val="24"/>
          <w:szCs w:val="24"/>
        </w:rPr>
        <w:t>achieve in</w:t>
      </w:r>
      <w:r>
        <w:rPr>
          <w:sz w:val="24"/>
          <w:szCs w:val="24"/>
        </w:rPr>
        <w:t xml:space="preserve"> vocational subjects such as DT and </w:t>
      </w:r>
      <w:r w:rsidR="00151AF2">
        <w:rPr>
          <w:sz w:val="24"/>
          <w:szCs w:val="24"/>
        </w:rPr>
        <w:t>Work-Related</w:t>
      </w:r>
      <w:r>
        <w:rPr>
          <w:sz w:val="24"/>
          <w:szCs w:val="24"/>
        </w:rPr>
        <w:t xml:space="preserve"> Learning. Certificates are awarded from portfolio completion</w:t>
      </w:r>
      <w:r w:rsidR="003C465C">
        <w:rPr>
          <w:sz w:val="24"/>
          <w:szCs w:val="24"/>
        </w:rPr>
        <w:t>.</w:t>
      </w:r>
    </w:p>
    <w:p w14:paraId="157ED38F" w14:textId="68DB4AB2" w:rsidR="003C465C" w:rsidRDefault="003C465C" w:rsidP="003C465C">
      <w:pPr>
        <w:rPr>
          <w:sz w:val="24"/>
          <w:szCs w:val="24"/>
          <w:u w:val="single"/>
        </w:rPr>
      </w:pPr>
      <w:r>
        <w:rPr>
          <w:sz w:val="24"/>
          <w:szCs w:val="24"/>
          <w:u w:val="single"/>
        </w:rPr>
        <w:t>Key Stage 5</w:t>
      </w:r>
    </w:p>
    <w:p w14:paraId="3FCD8E1E" w14:textId="18300A22" w:rsidR="003C465C" w:rsidRDefault="003C465C" w:rsidP="003C465C">
      <w:pPr>
        <w:pStyle w:val="ListParagraph"/>
        <w:numPr>
          <w:ilvl w:val="0"/>
          <w:numId w:val="8"/>
        </w:numPr>
        <w:rPr>
          <w:sz w:val="24"/>
          <w:szCs w:val="24"/>
        </w:rPr>
      </w:pPr>
      <w:r>
        <w:rPr>
          <w:sz w:val="24"/>
          <w:szCs w:val="24"/>
        </w:rPr>
        <w:t xml:space="preserve">In conjunction with our local FE partners some </w:t>
      </w:r>
      <w:r w:rsidR="00AF404F">
        <w:rPr>
          <w:sz w:val="24"/>
          <w:szCs w:val="24"/>
        </w:rPr>
        <w:t xml:space="preserve">young </w:t>
      </w:r>
      <w:r w:rsidR="006C449D">
        <w:rPr>
          <w:sz w:val="24"/>
          <w:szCs w:val="24"/>
        </w:rPr>
        <w:t>people</w:t>
      </w:r>
      <w:r>
        <w:rPr>
          <w:sz w:val="24"/>
          <w:szCs w:val="24"/>
        </w:rPr>
        <w:t xml:space="preserve"> (those with GCSE grades at 3 or below) complete re-sits in GCSE English Language and Maths</w:t>
      </w:r>
    </w:p>
    <w:p w14:paraId="7D3E1033" w14:textId="7FA5B245" w:rsidR="003C465C" w:rsidRDefault="003C465C" w:rsidP="003C465C">
      <w:pPr>
        <w:pStyle w:val="ListParagraph"/>
        <w:numPr>
          <w:ilvl w:val="0"/>
          <w:numId w:val="8"/>
        </w:numPr>
        <w:rPr>
          <w:sz w:val="24"/>
          <w:szCs w:val="24"/>
        </w:rPr>
      </w:pPr>
      <w:r>
        <w:rPr>
          <w:sz w:val="24"/>
          <w:szCs w:val="24"/>
        </w:rPr>
        <w:t xml:space="preserve">Those </w:t>
      </w:r>
      <w:r w:rsidR="00AF404F">
        <w:rPr>
          <w:sz w:val="24"/>
          <w:szCs w:val="24"/>
        </w:rPr>
        <w:t xml:space="preserve">young </w:t>
      </w:r>
      <w:r w:rsidR="006C449D">
        <w:rPr>
          <w:sz w:val="24"/>
          <w:szCs w:val="24"/>
        </w:rPr>
        <w:t>people</w:t>
      </w:r>
      <w:r>
        <w:rPr>
          <w:sz w:val="24"/>
          <w:szCs w:val="24"/>
        </w:rPr>
        <w:t xml:space="preserve"> achieving grade 4+ (English and Maths), complete GCSE English Literature and a certificated financial literacy (independence) course.</w:t>
      </w:r>
    </w:p>
    <w:p w14:paraId="01A4CDCC" w14:textId="161104A4" w:rsidR="00BA4787" w:rsidRDefault="00BA4787" w:rsidP="003C465C">
      <w:pPr>
        <w:pStyle w:val="ListParagraph"/>
        <w:numPr>
          <w:ilvl w:val="0"/>
          <w:numId w:val="8"/>
        </w:numPr>
        <w:rPr>
          <w:sz w:val="24"/>
          <w:szCs w:val="24"/>
        </w:rPr>
      </w:pPr>
      <w:r>
        <w:rPr>
          <w:sz w:val="24"/>
          <w:szCs w:val="24"/>
        </w:rPr>
        <w:t>A Levels are also available (Physics, Maths, Geography) for those wanting a FT Level 3 programme of study.</w:t>
      </w:r>
    </w:p>
    <w:p w14:paraId="502266A2" w14:textId="5F9A4791" w:rsidR="003C465C" w:rsidRDefault="003C465C" w:rsidP="003C465C">
      <w:pPr>
        <w:pStyle w:val="ListParagraph"/>
        <w:numPr>
          <w:ilvl w:val="0"/>
          <w:numId w:val="8"/>
        </w:numPr>
        <w:rPr>
          <w:sz w:val="24"/>
          <w:szCs w:val="24"/>
        </w:rPr>
      </w:pPr>
      <w:r>
        <w:rPr>
          <w:sz w:val="24"/>
          <w:szCs w:val="24"/>
        </w:rPr>
        <w:lastRenderedPageBreak/>
        <w:t xml:space="preserve">All </w:t>
      </w:r>
      <w:r w:rsidR="00AF404F">
        <w:rPr>
          <w:sz w:val="24"/>
          <w:szCs w:val="24"/>
        </w:rPr>
        <w:t xml:space="preserve">Young </w:t>
      </w:r>
      <w:r w:rsidR="006C449D">
        <w:rPr>
          <w:sz w:val="24"/>
          <w:szCs w:val="24"/>
        </w:rPr>
        <w:t>people</w:t>
      </w:r>
      <w:r>
        <w:rPr>
          <w:sz w:val="24"/>
          <w:szCs w:val="24"/>
        </w:rPr>
        <w:t xml:space="preserve"> develop their independence skills to support future endeavours by </w:t>
      </w:r>
      <w:r w:rsidR="00997908">
        <w:rPr>
          <w:sz w:val="24"/>
          <w:szCs w:val="24"/>
        </w:rPr>
        <w:t>achieving</w:t>
      </w:r>
      <w:r>
        <w:rPr>
          <w:sz w:val="24"/>
          <w:szCs w:val="24"/>
        </w:rPr>
        <w:t xml:space="preserve"> short (certificated) courses in:</w:t>
      </w:r>
      <w:r w:rsidR="00F63D61">
        <w:rPr>
          <w:sz w:val="24"/>
          <w:szCs w:val="24"/>
        </w:rPr>
        <w:br/>
      </w:r>
      <w:proofErr w:type="gramStart"/>
      <w:r w:rsidR="00F63D61">
        <w:rPr>
          <w:sz w:val="24"/>
          <w:szCs w:val="24"/>
          <w:u w:val="single"/>
        </w:rPr>
        <w:t>Core</w:t>
      </w:r>
      <w:proofErr w:type="gramEnd"/>
    </w:p>
    <w:p w14:paraId="4302DBF7" w14:textId="6A433A92" w:rsidR="003C465C" w:rsidRDefault="00F20A8E" w:rsidP="003C465C">
      <w:pPr>
        <w:pStyle w:val="ListParagraph"/>
        <w:numPr>
          <w:ilvl w:val="1"/>
          <w:numId w:val="8"/>
        </w:numPr>
        <w:rPr>
          <w:sz w:val="24"/>
          <w:szCs w:val="24"/>
        </w:rPr>
      </w:pPr>
      <w:r>
        <w:rPr>
          <w:sz w:val="24"/>
          <w:szCs w:val="24"/>
        </w:rPr>
        <w:t>Foodwise</w:t>
      </w:r>
      <w:r w:rsidR="00F63D61">
        <w:rPr>
          <w:sz w:val="24"/>
          <w:szCs w:val="24"/>
        </w:rPr>
        <w:t xml:space="preserve"> (Food preparation and Cooking)</w:t>
      </w:r>
    </w:p>
    <w:p w14:paraId="1F540977" w14:textId="72059883" w:rsidR="00F63D61" w:rsidRDefault="00F63D61" w:rsidP="003C465C">
      <w:pPr>
        <w:pStyle w:val="ListParagraph"/>
        <w:numPr>
          <w:ilvl w:val="1"/>
          <w:numId w:val="8"/>
        </w:numPr>
        <w:rPr>
          <w:sz w:val="24"/>
          <w:szCs w:val="24"/>
        </w:rPr>
      </w:pPr>
      <w:proofErr w:type="spellStart"/>
      <w:r>
        <w:rPr>
          <w:sz w:val="24"/>
          <w:szCs w:val="24"/>
        </w:rPr>
        <w:t>Roadwise</w:t>
      </w:r>
      <w:proofErr w:type="spellEnd"/>
      <w:r>
        <w:rPr>
          <w:sz w:val="24"/>
          <w:szCs w:val="24"/>
        </w:rPr>
        <w:t xml:space="preserve"> (preparation for driving)</w:t>
      </w:r>
    </w:p>
    <w:p w14:paraId="27F195DC" w14:textId="2455674C" w:rsidR="00F63D61" w:rsidRDefault="00F63D61" w:rsidP="003C465C">
      <w:pPr>
        <w:pStyle w:val="ListParagraph"/>
        <w:numPr>
          <w:ilvl w:val="1"/>
          <w:numId w:val="8"/>
        </w:numPr>
        <w:rPr>
          <w:sz w:val="24"/>
          <w:szCs w:val="24"/>
        </w:rPr>
      </w:pPr>
      <w:r>
        <w:rPr>
          <w:sz w:val="24"/>
          <w:szCs w:val="24"/>
        </w:rPr>
        <w:t>Sport and Fitness</w:t>
      </w:r>
    </w:p>
    <w:p w14:paraId="55316E0D" w14:textId="2E5A66C7" w:rsidR="00F63D61" w:rsidRDefault="00BA4787" w:rsidP="003C465C">
      <w:pPr>
        <w:pStyle w:val="ListParagraph"/>
        <w:numPr>
          <w:ilvl w:val="1"/>
          <w:numId w:val="8"/>
        </w:numPr>
        <w:rPr>
          <w:sz w:val="24"/>
          <w:szCs w:val="24"/>
        </w:rPr>
      </w:pPr>
      <w:r>
        <w:rPr>
          <w:sz w:val="24"/>
          <w:szCs w:val="24"/>
        </w:rPr>
        <w:t>Land Based (Gardening or Animal Care)</w:t>
      </w:r>
      <w:r w:rsidRPr="00F63D61">
        <w:rPr>
          <w:sz w:val="24"/>
          <w:szCs w:val="24"/>
          <w:u w:val="single"/>
        </w:rPr>
        <w:br/>
      </w:r>
    </w:p>
    <w:p w14:paraId="57210C20" w14:textId="77777777" w:rsidR="00F63D61" w:rsidRDefault="00F63D61" w:rsidP="00F63D61">
      <w:pPr>
        <w:ind w:left="720"/>
        <w:rPr>
          <w:sz w:val="24"/>
          <w:szCs w:val="24"/>
          <w:u w:val="single"/>
        </w:rPr>
      </w:pPr>
      <w:r w:rsidRPr="00F63D61">
        <w:rPr>
          <w:sz w:val="24"/>
          <w:szCs w:val="24"/>
          <w:u w:val="single"/>
        </w:rPr>
        <w:t>Optional</w:t>
      </w:r>
    </w:p>
    <w:p w14:paraId="5C7F4C64" w14:textId="7C1059D6" w:rsidR="00BA4787" w:rsidRDefault="00BA4787" w:rsidP="00BA4787">
      <w:pPr>
        <w:pStyle w:val="ListParagraph"/>
        <w:numPr>
          <w:ilvl w:val="1"/>
          <w:numId w:val="8"/>
        </w:numPr>
        <w:rPr>
          <w:sz w:val="24"/>
          <w:szCs w:val="24"/>
        </w:rPr>
      </w:pPr>
      <w:r>
        <w:rPr>
          <w:sz w:val="24"/>
          <w:szCs w:val="24"/>
        </w:rPr>
        <w:t>Leadership</w:t>
      </w:r>
    </w:p>
    <w:p w14:paraId="37FF3D87" w14:textId="77777777" w:rsidR="00BA4787" w:rsidRDefault="00BA4787" w:rsidP="00BA4787">
      <w:pPr>
        <w:pStyle w:val="ListParagraph"/>
        <w:numPr>
          <w:ilvl w:val="1"/>
          <w:numId w:val="8"/>
        </w:numPr>
        <w:rPr>
          <w:sz w:val="24"/>
          <w:szCs w:val="24"/>
        </w:rPr>
      </w:pPr>
      <w:r>
        <w:rPr>
          <w:sz w:val="24"/>
          <w:szCs w:val="24"/>
        </w:rPr>
        <w:t>Environmental (in conjunction with the wildlife trust)</w:t>
      </w:r>
    </w:p>
    <w:p w14:paraId="0C1316AA" w14:textId="77777777" w:rsidR="00BA4787" w:rsidRDefault="00BA4787" w:rsidP="00BA4787">
      <w:pPr>
        <w:pStyle w:val="ListParagraph"/>
        <w:numPr>
          <w:ilvl w:val="1"/>
          <w:numId w:val="8"/>
        </w:numPr>
        <w:rPr>
          <w:sz w:val="24"/>
          <w:szCs w:val="24"/>
        </w:rPr>
      </w:pPr>
      <w:r>
        <w:rPr>
          <w:sz w:val="24"/>
          <w:szCs w:val="24"/>
        </w:rPr>
        <w:t>Work Right (transferrable employability skills)</w:t>
      </w:r>
      <w:r w:rsidRPr="00BA4787">
        <w:rPr>
          <w:sz w:val="24"/>
          <w:szCs w:val="24"/>
        </w:rPr>
        <w:t xml:space="preserve"> </w:t>
      </w:r>
    </w:p>
    <w:p w14:paraId="7B689B8F" w14:textId="1AA28E6B" w:rsidR="00F63D61" w:rsidRPr="00BA4787" w:rsidRDefault="00F63D61" w:rsidP="00BA4787">
      <w:pPr>
        <w:ind w:left="1080"/>
        <w:rPr>
          <w:sz w:val="24"/>
          <w:szCs w:val="24"/>
          <w:u w:val="single"/>
        </w:rPr>
      </w:pPr>
    </w:p>
    <w:sectPr w:rsidR="00F63D61" w:rsidRPr="00BA4787" w:rsidSect="00644EDA">
      <w:pgSz w:w="11906" w:h="16838"/>
      <w:pgMar w:top="1134" w:right="1440" w:bottom="1440"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4562"/>
    <w:multiLevelType w:val="hybridMultilevel"/>
    <w:tmpl w:val="2C76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01D4A"/>
    <w:multiLevelType w:val="hybridMultilevel"/>
    <w:tmpl w:val="D088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73784"/>
    <w:multiLevelType w:val="hybridMultilevel"/>
    <w:tmpl w:val="BAC2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13950"/>
    <w:multiLevelType w:val="hybridMultilevel"/>
    <w:tmpl w:val="E7149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A53CD"/>
    <w:multiLevelType w:val="hybridMultilevel"/>
    <w:tmpl w:val="097A08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88F06CE"/>
    <w:multiLevelType w:val="hybridMultilevel"/>
    <w:tmpl w:val="62B0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36367"/>
    <w:multiLevelType w:val="hybridMultilevel"/>
    <w:tmpl w:val="685A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14F94"/>
    <w:multiLevelType w:val="hybridMultilevel"/>
    <w:tmpl w:val="69988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453E5"/>
    <w:multiLevelType w:val="hybridMultilevel"/>
    <w:tmpl w:val="8996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151F18"/>
    <w:multiLevelType w:val="hybridMultilevel"/>
    <w:tmpl w:val="17B8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600751">
    <w:abstractNumId w:val="0"/>
  </w:num>
  <w:num w:numId="2" w16cid:durableId="756485754">
    <w:abstractNumId w:val="1"/>
  </w:num>
  <w:num w:numId="3" w16cid:durableId="1616517716">
    <w:abstractNumId w:val="8"/>
  </w:num>
  <w:num w:numId="4" w16cid:durableId="1408721864">
    <w:abstractNumId w:val="9"/>
  </w:num>
  <w:num w:numId="5" w16cid:durableId="896865535">
    <w:abstractNumId w:val="3"/>
  </w:num>
  <w:num w:numId="6" w16cid:durableId="1550652407">
    <w:abstractNumId w:val="5"/>
  </w:num>
  <w:num w:numId="7" w16cid:durableId="1879852482">
    <w:abstractNumId w:val="6"/>
  </w:num>
  <w:num w:numId="8" w16cid:durableId="1945069015">
    <w:abstractNumId w:val="7"/>
  </w:num>
  <w:num w:numId="9" w16cid:durableId="1632438567">
    <w:abstractNumId w:val="4"/>
  </w:num>
  <w:num w:numId="10" w16cid:durableId="471605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43"/>
    <w:rsid w:val="0000536C"/>
    <w:rsid w:val="000214FC"/>
    <w:rsid w:val="00151AF2"/>
    <w:rsid w:val="001648DA"/>
    <w:rsid w:val="00172C76"/>
    <w:rsid w:val="001769D7"/>
    <w:rsid w:val="001E261E"/>
    <w:rsid w:val="002C3585"/>
    <w:rsid w:val="00306204"/>
    <w:rsid w:val="003C465C"/>
    <w:rsid w:val="00490027"/>
    <w:rsid w:val="004F29A5"/>
    <w:rsid w:val="005F0BF9"/>
    <w:rsid w:val="00610E43"/>
    <w:rsid w:val="00644EDA"/>
    <w:rsid w:val="00647B06"/>
    <w:rsid w:val="00654222"/>
    <w:rsid w:val="006C449D"/>
    <w:rsid w:val="006F07B9"/>
    <w:rsid w:val="007873B9"/>
    <w:rsid w:val="007D2698"/>
    <w:rsid w:val="007F33FA"/>
    <w:rsid w:val="00817C58"/>
    <w:rsid w:val="00841354"/>
    <w:rsid w:val="00842E2A"/>
    <w:rsid w:val="008D2AF2"/>
    <w:rsid w:val="00906C4B"/>
    <w:rsid w:val="00997908"/>
    <w:rsid w:val="009A5AA1"/>
    <w:rsid w:val="00AA4258"/>
    <w:rsid w:val="00AF404F"/>
    <w:rsid w:val="00B936B4"/>
    <w:rsid w:val="00BA4787"/>
    <w:rsid w:val="00C80E59"/>
    <w:rsid w:val="00CA375D"/>
    <w:rsid w:val="00D92EBE"/>
    <w:rsid w:val="00DE7014"/>
    <w:rsid w:val="00E3329C"/>
    <w:rsid w:val="00EA42A6"/>
    <w:rsid w:val="00F17214"/>
    <w:rsid w:val="00F20A8E"/>
    <w:rsid w:val="00F2787C"/>
    <w:rsid w:val="00F63D61"/>
    <w:rsid w:val="00F837B8"/>
    <w:rsid w:val="00F86AC0"/>
    <w:rsid w:val="00FB2C8D"/>
    <w:rsid w:val="00FC258A"/>
    <w:rsid w:val="00FF7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64A814"/>
  <w15:chartTrackingRefBased/>
  <w15:docId w15:val="{9543A343-4D6E-4C47-83CA-43BE249C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15A30-06D5-44A4-B738-A5303EA6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Orchard</dc:creator>
  <cp:keywords/>
  <dc:description/>
  <cp:lastModifiedBy>Apple Orchard House</cp:lastModifiedBy>
  <cp:revision>4</cp:revision>
  <cp:lastPrinted>2022-09-07T10:16:00Z</cp:lastPrinted>
  <dcterms:created xsi:type="dcterms:W3CDTF">2021-06-25T07:23:00Z</dcterms:created>
  <dcterms:modified xsi:type="dcterms:W3CDTF">2023-08-14T11:47:00Z</dcterms:modified>
</cp:coreProperties>
</file>